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19" w:rsidRDefault="00B93019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B93019" w:rsidRDefault="00B93019">
      <w:pPr>
        <w:jc w:val="center"/>
        <w:rPr>
          <w:rFonts w:cs="Arial"/>
          <w:b/>
          <w:bCs/>
          <w:iCs/>
          <w:szCs w:val="24"/>
        </w:rPr>
      </w:pPr>
    </w:p>
    <w:p w:rsidR="00B93019" w:rsidRDefault="00B93019">
      <w:pPr>
        <w:jc w:val="center"/>
        <w:rPr>
          <w:rFonts w:cs="Arial"/>
          <w:b/>
          <w:bCs/>
          <w:iCs/>
          <w:szCs w:val="24"/>
        </w:rPr>
      </w:pPr>
    </w:p>
    <w:p w:rsidR="00B93019" w:rsidRDefault="00B93019">
      <w:pPr>
        <w:jc w:val="center"/>
        <w:rPr>
          <w:rFonts w:cs="Arial"/>
          <w:b/>
          <w:bCs/>
          <w:iCs/>
          <w:szCs w:val="24"/>
        </w:rPr>
      </w:pPr>
    </w:p>
    <w:p w:rsidR="00B93019" w:rsidRDefault="00B93019">
      <w:pPr>
        <w:jc w:val="center"/>
        <w:rPr>
          <w:rFonts w:cs="Arial"/>
          <w:b/>
          <w:bCs/>
          <w:iCs/>
          <w:szCs w:val="24"/>
        </w:rPr>
      </w:pPr>
    </w:p>
    <w:p w:rsidR="00B93019" w:rsidRDefault="0013759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13759D">
        <w:rPr>
          <w:rFonts w:ascii="Times New Roman" w:hAnsi="Times New Roman"/>
          <w:b/>
          <w:sz w:val="28"/>
          <w:szCs w:val="28"/>
        </w:rPr>
        <w:t>2045</w:t>
      </w:r>
      <w:r>
        <w:rPr>
          <w:rFonts w:ascii="Times New Roman" w:hAnsi="Times New Roman"/>
          <w:b/>
          <w:sz w:val="28"/>
          <w:szCs w:val="28"/>
        </w:rPr>
        <w:t>/</w:t>
      </w:r>
      <w:r w:rsidRPr="0013759D">
        <w:rPr>
          <w:rFonts w:ascii="Times New Roman" w:hAnsi="Times New Roman"/>
          <w:b/>
          <w:sz w:val="28"/>
          <w:szCs w:val="28"/>
        </w:rPr>
        <w:t>2017</w:t>
      </w: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13759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93019" w:rsidRDefault="0013759D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B93019" w:rsidRDefault="00B93019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3019" w:rsidRDefault="0013759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93019" w:rsidRDefault="0013759D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Solicita que seja feita operação “tapa buraco”, em </w:t>
      </w:r>
      <w:r>
        <w:rPr>
          <w:rFonts w:ascii="Times New Roman" w:hAnsi="Times New Roman"/>
          <w:bCs/>
          <w:iCs/>
          <w:sz w:val="28"/>
          <w:szCs w:val="28"/>
        </w:rPr>
        <w:t>toda extensão  da   Rua Higyno Guilherme Costado no bairro Jardim Pinheiros.</w:t>
      </w:r>
    </w:p>
    <w:p w:rsidR="00B93019" w:rsidRDefault="0013759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B93019" w:rsidRDefault="00B93019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3019" w:rsidRDefault="00B93019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B93019" w:rsidRDefault="0013759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B93019" w:rsidRDefault="00B93019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B93019" w:rsidRDefault="0013759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 , no cumprimento de sua função fiscalizatória e com o objetivo de esclarecer dúvidas para os munícipes.</w:t>
      </w: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jc w:val="both"/>
        <w:rPr>
          <w:rFonts w:ascii="Times New Roman" w:hAnsi="Times New Roman"/>
          <w:sz w:val="28"/>
          <w:szCs w:val="28"/>
        </w:rPr>
      </w:pPr>
    </w:p>
    <w:p w:rsidR="00B93019" w:rsidRDefault="00B9301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3019" w:rsidRDefault="0013759D">
      <w:pPr>
        <w:jc w:val="center"/>
      </w:pPr>
      <w:r>
        <w:rPr>
          <w:rFonts w:ascii="Times New Roman" w:hAnsi="Times New Roman"/>
          <w:sz w:val="28"/>
          <w:szCs w:val="28"/>
        </w:rPr>
        <w:t>Valinhos, em 17 de Agosto de 2017.</w:t>
      </w:r>
    </w:p>
    <w:p w:rsidR="00B93019" w:rsidRDefault="00B930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019" w:rsidRDefault="00B930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019" w:rsidRDefault="00B930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019" w:rsidRDefault="00B930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3019" w:rsidRDefault="0013759D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B93019" w:rsidRDefault="0013759D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B93019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19"/>
    <w:rsid w:val="0013759D"/>
    <w:rsid w:val="00B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12</cp:revision>
  <cp:lastPrinted>2017-08-17T15:38:00Z</cp:lastPrinted>
  <dcterms:created xsi:type="dcterms:W3CDTF">2017-06-09T13:51:00Z</dcterms:created>
  <dcterms:modified xsi:type="dcterms:W3CDTF">2018-03-09T11:07:00Z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