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E60C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1870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A762A">
        <w:rPr>
          <w:rFonts w:ascii="Palatino Linotype" w:hAnsi="Palatino Linotype" w:cs="Arial"/>
          <w:sz w:val="24"/>
          <w:szCs w:val="24"/>
        </w:rPr>
        <w:t>área verde situada na rua Antônio Bissoto, 302, no Loteamento Residencial Fonte Nova.</w:t>
      </w:r>
    </w:p>
    <w:p w:rsidR="00B76808" w:rsidRDefault="00B76808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4A4F62">
        <w:rPr>
          <w:rFonts w:ascii="Palatino Linotype" w:eastAsia="Times New Roman" w:hAnsi="Palatino Linotype" w:cs="Arial"/>
          <w:sz w:val="24"/>
          <w:szCs w:val="24"/>
          <w:lang w:eastAsia="pt-BR"/>
        </w:rPr>
        <w:t>, além de impedir a utilização do espaço pelas crianças do bairro.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A762A">
        <w:rPr>
          <w:rFonts w:ascii="Palatino Linotype" w:eastAsia="Times New Roman" w:hAnsi="Palatino Linotype" w:cs="Arial"/>
          <w:sz w:val="24"/>
          <w:szCs w:val="24"/>
          <w:lang w:eastAsia="pt-BR"/>
        </w:rPr>
        <w:t>27</w:t>
      </w:r>
      <w:r w:rsidR="004A4F6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julho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D5CF9"/>
    <w:rsid w:val="001457BF"/>
    <w:rsid w:val="00236E20"/>
    <w:rsid w:val="004A4F62"/>
    <w:rsid w:val="004B3C66"/>
    <w:rsid w:val="0063234B"/>
    <w:rsid w:val="00633572"/>
    <w:rsid w:val="00716BD1"/>
    <w:rsid w:val="007E75AE"/>
    <w:rsid w:val="007F23B5"/>
    <w:rsid w:val="007F5D6C"/>
    <w:rsid w:val="00860CD6"/>
    <w:rsid w:val="009766F8"/>
    <w:rsid w:val="009911EF"/>
    <w:rsid w:val="00B76808"/>
    <w:rsid w:val="00BC5D7F"/>
    <w:rsid w:val="00CB61AA"/>
    <w:rsid w:val="00D47826"/>
    <w:rsid w:val="00D90742"/>
    <w:rsid w:val="00DA762A"/>
    <w:rsid w:val="00E21B5F"/>
    <w:rsid w:val="00E60CC2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27A7-68C4-4178-A7C6-7233FA4C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2016-04-25T20:14:00Z</cp:lastPrinted>
  <dcterms:created xsi:type="dcterms:W3CDTF">2017-07-06T13:54:00Z</dcterms:created>
  <dcterms:modified xsi:type="dcterms:W3CDTF">2017-08-14T11:28:00Z</dcterms:modified>
</cp:coreProperties>
</file>