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D2CBF" w:rsidRDefault="006D2CBF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1E533E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REQUERIMENTO N.º </w:t>
      </w:r>
      <w:r w:rsidRPr="001E533E">
        <w:rPr>
          <w:rFonts w:ascii="Arial" w:hAnsi="Arial" w:cs="Arial"/>
          <w:b/>
          <w:bCs/>
          <w:iCs/>
          <w:sz w:val="28"/>
          <w:szCs w:val="28"/>
        </w:rPr>
        <w:t>1149</w:t>
      </w:r>
      <w:r>
        <w:rPr>
          <w:rFonts w:ascii="Arial" w:hAnsi="Arial" w:cs="Arial"/>
          <w:b/>
          <w:bCs/>
          <w:iCs/>
          <w:sz w:val="28"/>
          <w:szCs w:val="28"/>
        </w:rPr>
        <w:t>/</w:t>
      </w:r>
      <w:r w:rsidRPr="001E533E">
        <w:rPr>
          <w:rFonts w:ascii="Arial" w:hAnsi="Arial" w:cs="Arial"/>
          <w:b/>
          <w:bCs/>
          <w:iCs/>
          <w:sz w:val="28"/>
          <w:szCs w:val="28"/>
        </w:rPr>
        <w:t>2017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PMDB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CD3B6C" w:rsidRPr="00CD3B6C" w:rsidRDefault="008362B8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362B8">
        <w:rPr>
          <w:rFonts w:ascii="Arial" w:hAnsi="Arial" w:cs="Arial"/>
          <w:sz w:val="24"/>
          <w:szCs w:val="24"/>
        </w:rPr>
        <w:t>Com base na lei nº 4.662</w:t>
      </w:r>
      <w:r>
        <w:rPr>
          <w:rFonts w:ascii="Arial" w:hAnsi="Arial" w:cs="Arial"/>
          <w:sz w:val="24"/>
          <w:szCs w:val="24"/>
        </w:rPr>
        <w:t xml:space="preserve"> sancionada em 13 de Abril de 2011, que denomina o nome de Jorge Ferreira dos Santos, o Centro Comunitário Parque das Colinas</w:t>
      </w:r>
      <w:r w:rsidR="00CD3B6C">
        <w:rPr>
          <w:rFonts w:ascii="Arial" w:hAnsi="Arial" w:cs="Arial"/>
          <w:sz w:val="24"/>
          <w:szCs w:val="24"/>
        </w:rPr>
        <w:t xml:space="preserve">, </w:t>
      </w:r>
      <w:r w:rsidR="008133F5">
        <w:rPr>
          <w:rFonts w:ascii="Arial" w:hAnsi="Arial" w:cs="Arial"/>
          <w:sz w:val="24"/>
          <w:szCs w:val="24"/>
        </w:rPr>
        <w:t xml:space="preserve">sito à Rua Vitório Gobatto nº 727, </w:t>
      </w:r>
      <w:r w:rsidR="00CD3B6C">
        <w:rPr>
          <w:rFonts w:ascii="Arial" w:hAnsi="Arial" w:cs="Arial"/>
          <w:sz w:val="24"/>
          <w:szCs w:val="24"/>
        </w:rPr>
        <w:t>existe uma previsão para efetiva nomeação</w:t>
      </w:r>
      <w:r w:rsidR="00E64A71">
        <w:rPr>
          <w:rFonts w:ascii="Arial" w:hAnsi="Arial" w:cs="Arial"/>
          <w:sz w:val="24"/>
          <w:szCs w:val="24"/>
        </w:rPr>
        <w:t xml:space="preserve"> e identificação</w:t>
      </w:r>
      <w:r w:rsidR="00CD3B6C">
        <w:rPr>
          <w:rFonts w:ascii="Arial" w:hAnsi="Arial" w:cs="Arial"/>
          <w:sz w:val="24"/>
          <w:szCs w:val="24"/>
        </w:rPr>
        <w:t xml:space="preserve"> do referido Centro Comunitário? </w:t>
      </w:r>
    </w:p>
    <w:p w:rsidR="00463DA5" w:rsidRPr="008362B8" w:rsidRDefault="009256FA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362B8">
        <w:rPr>
          <w:rFonts w:ascii="Arial" w:hAnsi="Arial" w:cs="Arial"/>
          <w:sz w:val="24"/>
          <w:szCs w:val="24"/>
        </w:rPr>
        <w:t>S</w:t>
      </w:r>
      <w:r w:rsidR="00A05A69" w:rsidRPr="008362B8">
        <w:rPr>
          <w:rFonts w:ascii="Arial" w:hAnsi="Arial" w:cs="Arial"/>
          <w:sz w:val="24"/>
          <w:szCs w:val="24"/>
        </w:rPr>
        <w:t>e</w:t>
      </w:r>
      <w:r w:rsidRPr="008362B8">
        <w:rPr>
          <w:rFonts w:ascii="Arial" w:hAnsi="Arial" w:cs="Arial"/>
          <w:sz w:val="24"/>
          <w:szCs w:val="24"/>
        </w:rPr>
        <w:t xml:space="preserve"> sim, </w:t>
      </w:r>
      <w:r w:rsidR="00A05A69" w:rsidRPr="008362B8">
        <w:rPr>
          <w:rFonts w:ascii="Arial" w:hAnsi="Arial" w:cs="Arial"/>
          <w:sz w:val="24"/>
          <w:szCs w:val="24"/>
        </w:rPr>
        <w:t>para quando está previst</w:t>
      </w:r>
      <w:r w:rsidR="00824DDE" w:rsidRPr="008362B8">
        <w:rPr>
          <w:rFonts w:ascii="Arial" w:hAnsi="Arial" w:cs="Arial"/>
          <w:sz w:val="24"/>
          <w:szCs w:val="24"/>
        </w:rPr>
        <w:t>a</w:t>
      </w:r>
      <w:r w:rsidR="00CD3B6C">
        <w:rPr>
          <w:rFonts w:ascii="Arial" w:hAnsi="Arial" w:cs="Arial"/>
          <w:sz w:val="24"/>
          <w:szCs w:val="24"/>
        </w:rPr>
        <w:t>,</w:t>
      </w:r>
      <w:r w:rsidR="00824DDE" w:rsidRPr="008362B8">
        <w:rPr>
          <w:rFonts w:ascii="Arial" w:hAnsi="Arial" w:cs="Arial"/>
          <w:sz w:val="24"/>
          <w:szCs w:val="24"/>
        </w:rPr>
        <w:t xml:space="preserve"> </w:t>
      </w:r>
      <w:r w:rsidR="00CD3B6C">
        <w:rPr>
          <w:rFonts w:ascii="Arial" w:hAnsi="Arial" w:cs="Arial"/>
          <w:sz w:val="24"/>
          <w:szCs w:val="24"/>
        </w:rPr>
        <w:t>tendo em vista os seis anos já decorridos sem nenhuma ação</w:t>
      </w:r>
      <w:r w:rsidR="00A05A69" w:rsidRPr="008362B8">
        <w:rPr>
          <w:rFonts w:ascii="Arial" w:hAnsi="Arial" w:cs="Arial"/>
          <w:sz w:val="24"/>
          <w:szCs w:val="24"/>
        </w:rPr>
        <w:t>?</w:t>
      </w:r>
    </w:p>
    <w:p w:rsidR="00F42978" w:rsidRPr="0027056D" w:rsidRDefault="00A05A69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não, </w:t>
      </w:r>
      <w:r w:rsidR="00824DDE">
        <w:rPr>
          <w:rFonts w:ascii="Arial" w:hAnsi="Arial" w:cs="Arial"/>
          <w:sz w:val="24"/>
          <w:szCs w:val="24"/>
        </w:rPr>
        <w:t>qua</w:t>
      </w:r>
      <w:r w:rsidR="00E64A71">
        <w:rPr>
          <w:rFonts w:ascii="Arial" w:hAnsi="Arial" w:cs="Arial"/>
          <w:sz w:val="24"/>
          <w:szCs w:val="24"/>
        </w:rPr>
        <w:t>is</w:t>
      </w:r>
      <w:r w:rsidR="00824DDE">
        <w:rPr>
          <w:rFonts w:ascii="Arial" w:hAnsi="Arial" w:cs="Arial"/>
          <w:sz w:val="24"/>
          <w:szCs w:val="24"/>
        </w:rPr>
        <w:t xml:space="preserve"> o</w:t>
      </w:r>
      <w:r w:rsidR="00E64A71">
        <w:rPr>
          <w:rFonts w:ascii="Arial" w:hAnsi="Arial" w:cs="Arial"/>
          <w:sz w:val="24"/>
          <w:szCs w:val="24"/>
        </w:rPr>
        <w:t>s</w:t>
      </w:r>
      <w:r w:rsidR="00824DDE">
        <w:rPr>
          <w:rFonts w:ascii="Arial" w:hAnsi="Arial" w:cs="Arial"/>
          <w:sz w:val="24"/>
          <w:szCs w:val="24"/>
        </w:rPr>
        <w:t xml:space="preserve"> motivo</w:t>
      </w:r>
      <w:r w:rsidR="00E64A71">
        <w:rPr>
          <w:rFonts w:ascii="Arial" w:hAnsi="Arial" w:cs="Arial"/>
          <w:sz w:val="24"/>
          <w:szCs w:val="24"/>
        </w:rPr>
        <w:t>s</w:t>
      </w:r>
      <w:r w:rsidR="00CD3B6C">
        <w:rPr>
          <w:rFonts w:ascii="Arial" w:hAnsi="Arial" w:cs="Arial"/>
          <w:sz w:val="24"/>
          <w:szCs w:val="24"/>
        </w:rPr>
        <w:t xml:space="preserve"> do não cumprimento de uma lei </w:t>
      </w:r>
      <w:r w:rsidR="00E64A71">
        <w:rPr>
          <w:rFonts w:ascii="Arial" w:hAnsi="Arial" w:cs="Arial"/>
          <w:sz w:val="24"/>
          <w:szCs w:val="24"/>
        </w:rPr>
        <w:t>a</w:t>
      </w:r>
      <w:r w:rsidR="00CD3B6C">
        <w:rPr>
          <w:rFonts w:ascii="Arial" w:hAnsi="Arial" w:cs="Arial"/>
          <w:sz w:val="24"/>
          <w:szCs w:val="24"/>
        </w:rPr>
        <w:t xml:space="preserve">provada e </w:t>
      </w:r>
      <w:r w:rsidR="00E64A71">
        <w:rPr>
          <w:rFonts w:ascii="Arial" w:hAnsi="Arial" w:cs="Arial"/>
          <w:sz w:val="24"/>
          <w:szCs w:val="24"/>
        </w:rPr>
        <w:t>sancionada, determinado a nomeação e identificação do Centro Comunitário Parque das Colinas?</w:t>
      </w:r>
      <w:r w:rsidR="00463DA5" w:rsidRPr="0027056D">
        <w:rPr>
          <w:rFonts w:ascii="Arial" w:hAnsi="Arial" w:cs="Arial"/>
          <w:sz w:val="24"/>
          <w:szCs w:val="24"/>
        </w:rPr>
        <w:t xml:space="preserve"> </w:t>
      </w:r>
      <w:r w:rsidR="009256FA" w:rsidRPr="0027056D">
        <w:rPr>
          <w:rFonts w:ascii="Arial" w:hAnsi="Arial" w:cs="Arial"/>
          <w:sz w:val="24"/>
          <w:szCs w:val="24"/>
        </w:rPr>
        <w:t xml:space="preserve"> </w:t>
      </w: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A3C49" w:rsidRDefault="003B6C24" w:rsidP="00CD3B6C">
      <w:pPr>
        <w:rPr>
          <w:rFonts w:cs="Arial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Pr="00144CED">
        <w:rPr>
          <w:rFonts w:ascii="Arial" w:hAnsi="Arial" w:cs="Arial"/>
          <w:sz w:val="24"/>
          <w:szCs w:val="24"/>
        </w:rPr>
        <w:tab/>
      </w:r>
      <w:r w:rsidR="00CD3B6C">
        <w:rPr>
          <w:rFonts w:ascii="Arial" w:hAnsi="Arial" w:cs="Arial"/>
          <w:sz w:val="24"/>
          <w:szCs w:val="24"/>
        </w:rPr>
        <w:t>O vereador desempenhando sua função fiscalizadora e de representação popular,</w:t>
      </w:r>
      <w:r w:rsidR="00EB47DD">
        <w:rPr>
          <w:rFonts w:ascii="Arial" w:hAnsi="Arial" w:cs="Arial"/>
          <w:sz w:val="24"/>
          <w:szCs w:val="24"/>
        </w:rPr>
        <w:t xml:space="preserve"> </w:t>
      </w:r>
      <w:r w:rsidR="00E64A71">
        <w:rPr>
          <w:rFonts w:ascii="Arial" w:hAnsi="Arial" w:cs="Arial"/>
          <w:sz w:val="24"/>
          <w:szCs w:val="24"/>
        </w:rPr>
        <w:t>tem interesse em saber os motivos da não nomeação e identificação, deste próprio municipal até o a presente data.</w:t>
      </w:r>
      <w:r w:rsidR="00FA3C49">
        <w:rPr>
          <w:rFonts w:cs="Arial"/>
          <w:szCs w:val="24"/>
        </w:rPr>
        <w:t xml:space="preserve"> </w:t>
      </w:r>
    </w:p>
    <w:p w:rsidR="00D7144A" w:rsidRPr="00D7144A" w:rsidRDefault="00D7144A" w:rsidP="00D7144A">
      <w:pPr>
        <w:jc w:val="both"/>
        <w:rPr>
          <w:rFonts w:ascii="Arial" w:hAnsi="Arial" w:cs="Arial"/>
          <w:sz w:val="24"/>
          <w:szCs w:val="24"/>
        </w:rPr>
      </w:pPr>
      <w:r w:rsidRPr="00D7144A">
        <w:rPr>
          <w:rFonts w:ascii="Arial" w:hAnsi="Arial" w:cs="Arial"/>
          <w:sz w:val="24"/>
          <w:szCs w:val="24"/>
        </w:rPr>
        <w:t xml:space="preserve"> </w:t>
      </w:r>
    </w:p>
    <w:p w:rsidR="00281BA3" w:rsidRPr="00281BA3" w:rsidRDefault="00281BA3" w:rsidP="00281BA3">
      <w:pPr>
        <w:ind w:firstLine="1843"/>
        <w:jc w:val="both"/>
        <w:rPr>
          <w:rFonts w:ascii="Arial" w:hAnsi="Arial" w:cs="Arial"/>
          <w:sz w:val="24"/>
          <w:szCs w:val="24"/>
        </w:rPr>
      </w:pPr>
    </w:p>
    <w:p w:rsidR="00583887" w:rsidRDefault="00583887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83887" w:rsidRDefault="00583887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8B41A6">
        <w:rPr>
          <w:rFonts w:ascii="Arial" w:hAnsi="Arial" w:cs="Arial"/>
          <w:sz w:val="24"/>
          <w:szCs w:val="24"/>
        </w:rPr>
        <w:t>18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6D2CBF">
        <w:rPr>
          <w:rFonts w:ascii="Arial" w:hAnsi="Arial" w:cs="Arial"/>
          <w:sz w:val="24"/>
          <w:szCs w:val="24"/>
        </w:rPr>
        <w:t>Ju</w:t>
      </w:r>
      <w:r w:rsidR="00E64A71">
        <w:rPr>
          <w:rFonts w:ascii="Arial" w:hAnsi="Arial" w:cs="Arial"/>
          <w:sz w:val="24"/>
          <w:szCs w:val="24"/>
        </w:rPr>
        <w:t>l</w:t>
      </w:r>
      <w:r w:rsidR="006D2CBF">
        <w:rPr>
          <w:rFonts w:ascii="Arial" w:hAnsi="Arial" w:cs="Arial"/>
          <w:sz w:val="24"/>
          <w:szCs w:val="24"/>
        </w:rPr>
        <w:t>ho</w:t>
      </w:r>
      <w:r w:rsidR="003B6C24" w:rsidRPr="00A76FA9">
        <w:rPr>
          <w:rFonts w:ascii="Arial" w:hAnsi="Arial" w:cs="Arial"/>
          <w:sz w:val="24"/>
          <w:szCs w:val="24"/>
        </w:rPr>
        <w:t xml:space="preserve"> de 2017.</w:t>
      </w:r>
    </w:p>
    <w:p w:rsidR="00583887" w:rsidRDefault="00583887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- PMDB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E76A1"/>
    <w:rsid w:val="000F7270"/>
    <w:rsid w:val="0011201D"/>
    <w:rsid w:val="00134D04"/>
    <w:rsid w:val="00144CED"/>
    <w:rsid w:val="001602F8"/>
    <w:rsid w:val="00190837"/>
    <w:rsid w:val="001E38F9"/>
    <w:rsid w:val="001E533E"/>
    <w:rsid w:val="00206D77"/>
    <w:rsid w:val="0027056D"/>
    <w:rsid w:val="00281BA3"/>
    <w:rsid w:val="002D4F4C"/>
    <w:rsid w:val="00301642"/>
    <w:rsid w:val="003B4FE2"/>
    <w:rsid w:val="003B6C24"/>
    <w:rsid w:val="004451B3"/>
    <w:rsid w:val="00452FE7"/>
    <w:rsid w:val="00463DA5"/>
    <w:rsid w:val="005060A6"/>
    <w:rsid w:val="00570394"/>
    <w:rsid w:val="00583887"/>
    <w:rsid w:val="006226F9"/>
    <w:rsid w:val="006D2CBF"/>
    <w:rsid w:val="008133F5"/>
    <w:rsid w:val="00824DDE"/>
    <w:rsid w:val="008362B8"/>
    <w:rsid w:val="008935CC"/>
    <w:rsid w:val="008B41A6"/>
    <w:rsid w:val="008D53DF"/>
    <w:rsid w:val="008F153E"/>
    <w:rsid w:val="009137B6"/>
    <w:rsid w:val="009256FA"/>
    <w:rsid w:val="00956165"/>
    <w:rsid w:val="009A7705"/>
    <w:rsid w:val="00A05A69"/>
    <w:rsid w:val="00A535FC"/>
    <w:rsid w:val="00A76FA9"/>
    <w:rsid w:val="00A961AE"/>
    <w:rsid w:val="00B6683C"/>
    <w:rsid w:val="00BA0D01"/>
    <w:rsid w:val="00C73578"/>
    <w:rsid w:val="00CA1498"/>
    <w:rsid w:val="00CA7CF2"/>
    <w:rsid w:val="00CD3B6C"/>
    <w:rsid w:val="00D05A23"/>
    <w:rsid w:val="00D13014"/>
    <w:rsid w:val="00D27B5C"/>
    <w:rsid w:val="00D362BA"/>
    <w:rsid w:val="00D7144A"/>
    <w:rsid w:val="00D91140"/>
    <w:rsid w:val="00E03ECE"/>
    <w:rsid w:val="00E64A71"/>
    <w:rsid w:val="00EB47DD"/>
    <w:rsid w:val="00EB4A04"/>
    <w:rsid w:val="00EC0C3B"/>
    <w:rsid w:val="00ED39CD"/>
    <w:rsid w:val="00F2684A"/>
    <w:rsid w:val="00F42978"/>
    <w:rsid w:val="00F872D0"/>
    <w:rsid w:val="00F96CAE"/>
    <w:rsid w:val="00FA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cp:lastPrinted>2017-07-17T18:14:00Z</cp:lastPrinted>
  <dcterms:created xsi:type="dcterms:W3CDTF">2017-07-17T18:16:00Z</dcterms:created>
  <dcterms:modified xsi:type="dcterms:W3CDTF">2018-03-08T19:10:00Z</dcterms:modified>
</cp:coreProperties>
</file>