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  <w:r>
        <w:rPr>
          <w:b/>
          <w:sz w:val="26"/>
          <w:szCs w:val="26"/>
        </w:rPr>
        <w:t>EMENDA MODIFICATIVA Nº</w:t>
      </w:r>
      <w:r w:rsidR="009905F7">
        <w:rPr>
          <w:b/>
          <w:sz w:val="26"/>
          <w:szCs w:val="26"/>
        </w:rPr>
        <w:t xml:space="preserve"> 04</w:t>
      </w:r>
      <w:bookmarkStart w:id="0" w:name="_GoBack"/>
      <w:bookmarkEnd w:id="0"/>
      <w:r>
        <w:rPr>
          <w:b/>
          <w:sz w:val="26"/>
          <w:szCs w:val="26"/>
        </w:rPr>
        <w:t xml:space="preserve">/2017 </w:t>
      </w:r>
    </w:p>
    <w:p w:rsidR="004A62B0" w:rsidRDefault="004A62B0" w:rsidP="004A62B0">
      <w:pPr>
        <w:rPr>
          <w:b/>
          <w:sz w:val="26"/>
          <w:szCs w:val="26"/>
        </w:rPr>
      </w:pPr>
      <w:r>
        <w:rPr>
          <w:b/>
          <w:sz w:val="26"/>
          <w:szCs w:val="26"/>
        </w:rPr>
        <w:t>AO PROJETO DE LEI Nº 136/2017</w:t>
      </w:r>
    </w:p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>
      <w:pPr>
        <w:tabs>
          <w:tab w:val="left" w:pos="2835"/>
        </w:tabs>
        <w:spacing w:line="360" w:lineRule="auto"/>
        <w:jc w:val="both"/>
      </w:pPr>
      <w:r>
        <w:tab/>
        <w:t xml:space="preserve">O vereador </w:t>
      </w:r>
      <w:r>
        <w:rPr>
          <w:b/>
        </w:rPr>
        <w:t>MAURO DE SOUSA PENIDO</w:t>
      </w:r>
      <w:r w:rsidR="008C744F">
        <w:t>, apresenta</w:t>
      </w:r>
      <w:r>
        <w:t>, com fundamento no art. 140, § 4º do Regimento Interno para consideração do plenário dessa Colenda Casa de Leis, a seguinte Emenda Modificativa ao Projeto de Lei nº 136/2017, na forma disposta.</w:t>
      </w:r>
    </w:p>
    <w:p w:rsidR="004A62B0" w:rsidRDefault="004A62B0" w:rsidP="004A62B0">
      <w:pPr>
        <w:tabs>
          <w:tab w:val="left" w:pos="2835"/>
        </w:tabs>
        <w:spacing w:line="360" w:lineRule="auto"/>
        <w:jc w:val="both"/>
      </w:pPr>
    </w:p>
    <w:p w:rsidR="004A62B0" w:rsidRDefault="004A62B0" w:rsidP="004A62B0">
      <w:r>
        <w:t>........................................................................................................</w:t>
      </w:r>
      <w:r w:rsidR="008C744F">
        <w:t>.......................</w:t>
      </w:r>
    </w:p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>
      <w:pPr>
        <w:rPr>
          <w:b/>
        </w:rPr>
      </w:pPr>
      <w:r>
        <w:rPr>
          <w:b/>
        </w:rPr>
        <w:t>EMENDA Nº            /2017 AO PROJETO DE LEI Nº 136/2017</w:t>
      </w:r>
    </w:p>
    <w:p w:rsidR="004A62B0" w:rsidRDefault="004A62B0" w:rsidP="004A62B0">
      <w:pPr>
        <w:rPr>
          <w:b/>
        </w:rPr>
      </w:pPr>
    </w:p>
    <w:p w:rsidR="004A62B0" w:rsidRDefault="004A62B0" w:rsidP="004A62B0">
      <w:pPr>
        <w:rPr>
          <w:b/>
        </w:rPr>
      </w:pPr>
    </w:p>
    <w:p w:rsidR="004A62B0" w:rsidRDefault="004A62B0" w:rsidP="004A62B0">
      <w:pPr>
        <w:rPr>
          <w:b/>
        </w:rPr>
      </w:pPr>
      <w:r>
        <w:rPr>
          <w:b/>
        </w:rPr>
        <w:tab/>
      </w:r>
    </w:p>
    <w:p w:rsidR="004A62B0" w:rsidRDefault="004A62B0" w:rsidP="004A62B0">
      <w:pPr>
        <w:rPr>
          <w:b/>
        </w:rPr>
      </w:pPr>
    </w:p>
    <w:p w:rsidR="004A62B0" w:rsidRDefault="008C744F" w:rsidP="004A62B0">
      <w:pPr>
        <w:spacing w:line="360" w:lineRule="auto"/>
        <w:ind w:left="2835"/>
        <w:jc w:val="both"/>
        <w:rPr>
          <w:b/>
        </w:rPr>
      </w:pPr>
      <w:r>
        <w:rPr>
          <w:b/>
        </w:rPr>
        <w:t>Modifica o art. 2º para acrescentar o inciso IV E V</w:t>
      </w:r>
      <w:r w:rsidR="004A62B0">
        <w:rPr>
          <w:b/>
        </w:rPr>
        <w:t xml:space="preserve"> do Projeto de Lei 136/2017, que “Dispõe sobre a concessão de uso do Cemitério São João Batista na forma que especifica”.</w:t>
      </w:r>
    </w:p>
    <w:p w:rsidR="004A62B0" w:rsidRDefault="004A62B0" w:rsidP="004A62B0">
      <w:pPr>
        <w:spacing w:line="360" w:lineRule="auto"/>
        <w:jc w:val="both"/>
      </w:pPr>
    </w:p>
    <w:p w:rsidR="004A62B0" w:rsidRDefault="004A62B0" w:rsidP="004A62B0">
      <w:r>
        <w:t>............................................................................................................</w:t>
      </w:r>
      <w:r w:rsidR="008C744F">
        <w:t>...................</w:t>
      </w:r>
    </w:p>
    <w:p w:rsidR="004A62B0" w:rsidRDefault="004A62B0" w:rsidP="004A62B0">
      <w:r>
        <w:tab/>
      </w:r>
      <w:r>
        <w:tab/>
      </w:r>
      <w:r>
        <w:tab/>
      </w:r>
      <w:r>
        <w:tab/>
      </w:r>
    </w:p>
    <w:p w:rsidR="004A62B0" w:rsidRDefault="004A62B0" w:rsidP="004A62B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Altera os seguintes dispositivos do Projeto de Lei 136/2017 para que conste a seguinte redação:</w:t>
      </w:r>
    </w:p>
    <w:p w:rsidR="004A62B0" w:rsidRDefault="004A62B0" w:rsidP="004A62B0">
      <w:pPr>
        <w:spacing w:line="360" w:lineRule="auto"/>
        <w:jc w:val="both"/>
      </w:pPr>
    </w:p>
    <w:p w:rsidR="004A62B0" w:rsidRDefault="004A62B0" w:rsidP="004A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Art. 2º. Fica o Poder Executivo Munic</w:t>
      </w:r>
      <w:r w:rsidR="008C744F">
        <w:t>i</w:t>
      </w:r>
      <w:r>
        <w:t>pal autorizado a outorgar à iniciativa privada, em regime de concessão onerosa:</w:t>
      </w: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4A62B0" w:rsidRDefault="004A62B0" w:rsidP="004A62B0">
      <w:pPr>
        <w:spacing w:line="360" w:lineRule="auto"/>
        <w:jc w:val="both"/>
      </w:pPr>
    </w:p>
    <w:p w:rsidR="004A62B0" w:rsidRDefault="004A62B0" w:rsidP="004A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IV – a concessão de obra pública para construção de crematório municipal;</w:t>
      </w:r>
    </w:p>
    <w:p w:rsidR="004A62B0" w:rsidRDefault="004A62B0" w:rsidP="004A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V – a concessão de obra pública para construção de espaço adequado e suficiente de acordo com a densidade habitacional da cidade, para realização de S.V.O – Serviço de Verificação de Óbitos, com moderno e funcionais equipamentos </w:t>
      </w:r>
      <w:r w:rsidR="008C744F">
        <w:t>para conservação de cadáveres.</w:t>
      </w: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8C744F">
      <w:pPr>
        <w:spacing w:line="360" w:lineRule="auto"/>
        <w:jc w:val="center"/>
      </w:pPr>
      <w:r>
        <w:t>Valinhos, 23 de junho de 2017</w:t>
      </w: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Pr="008C744F" w:rsidRDefault="008C744F" w:rsidP="008C744F">
      <w:pPr>
        <w:spacing w:line="360" w:lineRule="auto"/>
        <w:jc w:val="center"/>
        <w:rPr>
          <w:b/>
        </w:rPr>
      </w:pPr>
      <w:r w:rsidRPr="008C744F">
        <w:rPr>
          <w:b/>
        </w:rPr>
        <w:t>Mauro de Sousa Penido</w:t>
      </w:r>
    </w:p>
    <w:p w:rsidR="008C744F" w:rsidRPr="008C744F" w:rsidRDefault="008C744F" w:rsidP="008C744F">
      <w:pPr>
        <w:spacing w:line="360" w:lineRule="auto"/>
        <w:jc w:val="center"/>
        <w:rPr>
          <w:b/>
        </w:rPr>
      </w:pPr>
      <w:r w:rsidRPr="008C744F">
        <w:rPr>
          <w:b/>
        </w:rPr>
        <w:t>Vereador</w:t>
      </w:r>
    </w:p>
    <w:p w:rsidR="004A62B0" w:rsidRDefault="004A62B0" w:rsidP="004A62B0">
      <w:pPr>
        <w:spacing w:line="360" w:lineRule="auto"/>
        <w:jc w:val="both"/>
      </w:pPr>
    </w:p>
    <w:p w:rsidR="002D5E90" w:rsidRDefault="002D5E90"/>
    <w:sectPr w:rsidR="002D5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0"/>
    <w:rsid w:val="002D5E90"/>
    <w:rsid w:val="004A62B0"/>
    <w:rsid w:val="008C744F"/>
    <w:rsid w:val="009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2017-06-23T20:32:00Z</cp:lastPrinted>
  <dcterms:created xsi:type="dcterms:W3CDTF">2017-06-23T20:19:00Z</dcterms:created>
  <dcterms:modified xsi:type="dcterms:W3CDTF">2017-06-26T19:50:00Z</dcterms:modified>
</cp:coreProperties>
</file>