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01" w:rsidRPr="00416501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19ª </w:t>
      </w:r>
      <w:r w:rsidR="00735E43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4165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20/06/2017.</w:t>
      </w:r>
    </w:p>
    <w:p w:rsidR="00416501" w:rsidRPr="00416501" w:rsidRDefault="00416501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 do Executivo</w:t>
      </w:r>
      <w:r w:rsidRPr="004165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Ofício n.º 56/17</w:t>
      </w:r>
      <w:r w:rsidRPr="00416501">
        <w:rPr>
          <w:rFonts w:ascii="Arial" w:hAnsi="Arial" w:cs="Arial"/>
          <w:color w:val="000000"/>
          <w:sz w:val="28"/>
          <w:u w:color="000000"/>
        </w:rPr>
        <w:t>, ofício nº 921/2017-DTL/SAJI/P, solicita prorrogação de prazo por mais 15 dias para prestação das informações pleiteadas no requerimento nº 675/17, de autoria do vereador José Henrique Conti.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416501">
        <w:rPr>
          <w:rFonts w:ascii="Arial" w:hAnsi="Arial" w:cs="Arial"/>
          <w:b/>
          <w:color w:val="000000"/>
          <w:sz w:val="28"/>
          <w:u w:val="single" w:color="000000"/>
        </w:rPr>
        <w:t xml:space="preserve"> do Executivo:</w:t>
      </w: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Projeto de Lei n.º 149/17</w:t>
      </w:r>
      <w:r w:rsidRPr="00416501">
        <w:rPr>
          <w:rFonts w:ascii="Arial" w:hAnsi="Arial" w:cs="Arial"/>
          <w:color w:val="000000"/>
          <w:sz w:val="28"/>
          <w:u w:color="000000"/>
        </w:rPr>
        <w:t>, que altera os §§ 4º e 8º do art. 164 da Lei nº 4.877/2013, que cria o RPPS e o Valiprev, na forma que especifica.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165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Projeto de Lei n.º 148/17</w:t>
      </w:r>
      <w:r w:rsidRPr="00416501">
        <w:rPr>
          <w:rFonts w:ascii="Arial" w:hAnsi="Arial" w:cs="Arial"/>
          <w:color w:val="000000"/>
          <w:sz w:val="28"/>
          <w:u w:color="000000"/>
        </w:rPr>
        <w:t>, que inclui o artigo 66 na Lei Municipal nº 2.953, de 24 de maio de 1996, que institui o Código de Posturas do município de Valinhos.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416501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Moção</w:t>
      </w:r>
      <w:r w:rsidRPr="004165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Moção n.º 116/17</w:t>
      </w:r>
      <w:r w:rsidRPr="00416501">
        <w:rPr>
          <w:rFonts w:ascii="Arial" w:hAnsi="Arial" w:cs="Arial"/>
          <w:color w:val="000000"/>
          <w:sz w:val="28"/>
          <w:u w:color="000000"/>
        </w:rPr>
        <w:t>, de Apelo ao Ministro do Meio Ambiente para que empenhe esforços a fim de realizar a despoluição do Rio Atibaia.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967/17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o desligamento do relógio digital com termômetro da Praça 500 Anos.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1011/17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da Rua Pernambuco, Vila Santana.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1012/17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da Rua Horácio do Amaral, Jardim Pinheiros.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1013/17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da Rua Antônio Moysés, Vila Pagano.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1014/17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manutenção em estrada de terra, roçada e reparos em canaletas na Alameda Argel na Fazenda Santana.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1015/17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na Av. Brasil, Vila Santana.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1016/17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da Rua dos Italianos, bairro Parque nova Suíça.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1017/17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da Rua Luiz Dorival Cedran, Residencial Nova Itália.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1018/17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recuperação asfáltica da Av. Joaquim Alves Corrêa e Rua Francisco Glicério.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1019/17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indicação que pede notificação de condomínio para construção de passeio público na Rua Diógenes Pedroso de Oliveira.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1020/17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 Guarda Civil Municipal de Valinhos e pede outras providências.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1021/17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obras de recuperação das laterais do Ribeirão Pinheiro, na Av. Gessy Lever, Centro.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1022/17</w:t>
      </w:r>
      <w:r w:rsidRPr="00416501">
        <w:rPr>
          <w:rFonts w:ascii="Arial" w:hAnsi="Arial" w:cs="Arial"/>
          <w:color w:val="000000"/>
          <w:sz w:val="28"/>
          <w:u w:color="000000"/>
        </w:rPr>
        <w:t>, Voto de Congratulações e Reconhecimento ao vereador de São Paulo Reginaldo Tripoli, ao Deputado Estadual Roberto Tripoli e ao Deputado Federal Ricardo Tripoli pela realização do I Congresso "Os Animais e a Cidade".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4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1023/17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reparos na Quadra de Esportes no Jardim Jurema.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1024/17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 construção ou instalação de bancos de reserva cobertos no Campo do Jupa.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1025/17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 realização de campanhas de conscientização relacionadas aos perigos causados com a utilização de cerol nas linhas de pipas e soltura de balões.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1026/17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informação sobre destinação de valores de IPVA pelo Município.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1027/17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informação com relação ao convênio com as creches particulares da Cidade.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1028/17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informação sobre a existência de cardápio especial para crianças diabéticas ou que necessitam de alimentação especial na rede pública de ensino.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1029/17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possibilidade de criação de "Programa de Atenção às Praças".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1030/17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o Sistema de Informações sobre Orçamentos Públicos em Saúde, e aprovação pelo Conselho Municipal de Saúde.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1031/17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locação de espaço e cancelamento de evento no Parque Municipal de Feiras e Exposições Monsenhor Bruno Nardini.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1032/17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irregularidades na Gestão de Recursos da Saúde nos anos de 2014, 2015 e 2016.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1033/17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acerca da presença da Guarda Municipal na travessia de alunos.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1034/17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se há Conferências Municipais previstas para realização em 2017 e 2018.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1035/17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atendimento a pacientes com transtornos mentais na Rede Municipal de Saúde.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1036/17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 participação de Valinhos no Prêmio Prefeito Educador.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1037/17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a respeito do protocolo seguido nas averiguações de denúncias de maus tratos a animais.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1038/17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aquecimento da piscina do Parque da Festa do Figo.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1039/17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a respeito das guaritas da Guarda Municipal no Município.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1040/17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informação quanto à construção da piscina semiolímpica na Praça Amélio Borin.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1041/17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refentes à operação "cata-bagulho" ou Cidade Limpa.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1042/17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instalações de bancos de concreto com propaganda publicitária nas praças públicas.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1043/17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vagas nas creches municipais para o 2º Semestre.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1044/17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 participação do Município no programa Desenvolve SP.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1045/17</w:t>
      </w:r>
      <w:r w:rsidRPr="00416501">
        <w:rPr>
          <w:rFonts w:ascii="Arial" w:hAnsi="Arial" w:cs="Arial"/>
          <w:color w:val="000000"/>
          <w:sz w:val="28"/>
          <w:u w:color="000000"/>
        </w:rPr>
        <w:t>, Voto de Congratulações e Reconhecimento à Associação dos Muladeiros pela realização da Romaria de Valinhos ao Santuário de Bom Jesus de Pirapora.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 e Mayr.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1046/17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o uso do Parque Municipal Monsenhor Bruno Nardini para a realização do Intercomp.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1047/17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as dívidas da Administração Municipal.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1048/17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existência de aparelhos de ecocardiograma na Rede Municipal de Saúde.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1049/17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o atendimento no programa Melhor Idade em Atividade.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1050/17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o atendimento da coleta seletiva.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1051/17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a contratualização de serviços da Prefeitura com a Santa Casa e processo de autorização de exames.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1052/17</w:t>
      </w:r>
      <w:r w:rsidRPr="00416501">
        <w:rPr>
          <w:rFonts w:ascii="Arial" w:hAnsi="Arial" w:cs="Arial"/>
          <w:color w:val="000000"/>
          <w:sz w:val="28"/>
          <w:u w:color="000000"/>
        </w:rPr>
        <w:t>, informações sobre UTI Neonatal no Município.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16501" w:rsidRPr="00416501" w:rsidRDefault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20/06/2017</w:t>
      </w: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16501" w:rsidRPr="00416501" w:rsidRDefault="00416501" w:rsidP="00416501">
      <w:pPr>
        <w:rPr>
          <w:rFonts w:ascii="Arial" w:hAnsi="Arial" w:cs="Arial"/>
          <w:b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color="000000"/>
        </w:rPr>
        <w:t>Autoria do vereador Mayr: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1053/17</w:t>
      </w:r>
      <w:r w:rsidRPr="00416501">
        <w:rPr>
          <w:rFonts w:ascii="Arial" w:hAnsi="Arial" w:cs="Arial"/>
          <w:color w:val="000000"/>
          <w:sz w:val="28"/>
          <w:u w:color="000000"/>
        </w:rPr>
        <w:t>, Voto de Pesar pelo falecimento do senhor Benedito José Parente.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rPr>
          <w:rFonts w:ascii="Arial" w:hAnsi="Arial" w:cs="Arial"/>
          <w:b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416501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1054/17</w:t>
      </w:r>
      <w:r w:rsidRPr="00416501">
        <w:rPr>
          <w:rFonts w:ascii="Arial" w:hAnsi="Arial" w:cs="Arial"/>
          <w:color w:val="000000"/>
          <w:sz w:val="28"/>
          <w:u w:color="000000"/>
        </w:rPr>
        <w:t>, Voto de Pesar pelo falecimento do senhor Vanildo José do Nascimento.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rPr>
          <w:rFonts w:ascii="Arial" w:hAnsi="Arial" w:cs="Arial"/>
          <w:b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  <w:r w:rsidRPr="00416501">
        <w:rPr>
          <w:rFonts w:ascii="Arial" w:hAnsi="Arial" w:cs="Arial"/>
          <w:b/>
          <w:color w:val="000000"/>
          <w:sz w:val="28"/>
          <w:u w:val="single" w:color="000000"/>
        </w:rPr>
        <w:t>- n.º 1055/17</w:t>
      </w:r>
      <w:r w:rsidRPr="00416501">
        <w:rPr>
          <w:rFonts w:ascii="Arial" w:hAnsi="Arial" w:cs="Arial"/>
          <w:color w:val="000000"/>
          <w:sz w:val="28"/>
          <w:u w:color="000000"/>
        </w:rPr>
        <w:t>, Voto de Pesar pelo falecimento da senhora Sueli de Fátima Romanetto Beltramini.</w:t>
      </w:r>
    </w:p>
    <w:p w:rsid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rPr>
          <w:rFonts w:ascii="Arial" w:hAnsi="Arial" w:cs="Arial"/>
          <w:color w:val="000000"/>
          <w:sz w:val="28"/>
          <w:u w:color="000000"/>
        </w:rPr>
      </w:pPr>
    </w:p>
    <w:p w:rsidR="00416501" w:rsidRPr="00416501" w:rsidRDefault="00416501" w:rsidP="00416501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19ª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20/06/2017.</w:t>
      </w:r>
    </w:p>
    <w:p w:rsidR="00416501" w:rsidRPr="00416501" w:rsidRDefault="00416501" w:rsidP="00416501">
      <w:pPr>
        <w:jc w:val="center"/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1653/17</w:t>
      </w:r>
      <w:r w:rsidRPr="00416501">
        <w:rPr>
          <w:rFonts w:ascii="Arial" w:hAnsi="Arial" w:cs="Arial"/>
          <w:color w:val="000000"/>
          <w:sz w:val="20"/>
          <w:u w:color="000000"/>
        </w:rPr>
        <w:t>, limpar e revitalizar a Praça Principal do Jardim Alto da Colina, Rua Antonio Castro Prado Netto.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1654/17</w:t>
      </w:r>
      <w:r w:rsidRPr="00416501">
        <w:rPr>
          <w:rFonts w:ascii="Arial" w:hAnsi="Arial" w:cs="Arial"/>
          <w:color w:val="000000"/>
          <w:sz w:val="20"/>
          <w:u w:color="000000"/>
        </w:rPr>
        <w:t>, notificar proprietário de imóvel na Rua João Moleta, defronte ao nº 140, bairro Lenheiro, para que faça limpeza, corte de mato e limpeza da calçada.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1655/17</w:t>
      </w:r>
      <w:r w:rsidRPr="00416501">
        <w:rPr>
          <w:rFonts w:ascii="Arial" w:hAnsi="Arial" w:cs="Arial"/>
          <w:color w:val="000000"/>
          <w:sz w:val="20"/>
          <w:u w:color="000000"/>
        </w:rPr>
        <w:t>, instalar vaga de estacionamento para deficiente na Rua Ana Leonizia do Amaral Camargo, altura do n. 213, bairro Centro.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1656/17</w:t>
      </w:r>
      <w:r w:rsidRPr="00416501">
        <w:rPr>
          <w:rFonts w:ascii="Arial" w:hAnsi="Arial" w:cs="Arial"/>
          <w:color w:val="000000"/>
          <w:sz w:val="20"/>
          <w:u w:color="000000"/>
        </w:rPr>
        <w:t>, sinalizar a Rua Silvestre Chiari.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Roberson Costalonga “Salame”.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1657/17</w:t>
      </w:r>
      <w:r w:rsidRPr="00416501">
        <w:rPr>
          <w:rFonts w:ascii="Arial" w:hAnsi="Arial" w:cs="Arial"/>
          <w:color w:val="000000"/>
          <w:sz w:val="20"/>
          <w:u w:color="000000"/>
        </w:rPr>
        <w:t>, realizar operação “tapa-buraco” em toda extensão da Rua Jácomo Bersan, no Jardim do Lago.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1658/17</w:t>
      </w:r>
      <w:r w:rsidRPr="00416501">
        <w:rPr>
          <w:rFonts w:ascii="Arial" w:hAnsi="Arial" w:cs="Arial"/>
          <w:color w:val="000000"/>
          <w:sz w:val="20"/>
          <w:u w:color="000000"/>
        </w:rPr>
        <w:t>, cortar mato e limpar arquibancada do Complexo “Eledir Rosa Amorim” (Campo da Jupa), na Av. Joaquim Alves Corrêa.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1659/17</w:t>
      </w:r>
      <w:r w:rsidRPr="00416501">
        <w:rPr>
          <w:rFonts w:ascii="Arial" w:hAnsi="Arial" w:cs="Arial"/>
          <w:color w:val="000000"/>
          <w:sz w:val="20"/>
          <w:u w:color="000000"/>
        </w:rPr>
        <w:t>, efetuar manutenção e cortar mato no entorno da quadra poliesportiva da rua Jácomo Bersan, Jardim Maracanã.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1660/17</w:t>
      </w:r>
      <w:r w:rsidRPr="00416501">
        <w:rPr>
          <w:rFonts w:ascii="Arial" w:hAnsi="Arial" w:cs="Arial"/>
          <w:color w:val="000000"/>
          <w:sz w:val="20"/>
          <w:u w:color="000000"/>
        </w:rPr>
        <w:t>, cortar mato e limpar área na Rua Professora Maria de Camargo com a rua Jácomo Bersan, Jardim do Lago.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1661/17</w:t>
      </w:r>
      <w:r w:rsidRPr="00416501">
        <w:rPr>
          <w:rFonts w:ascii="Arial" w:hAnsi="Arial" w:cs="Arial"/>
          <w:color w:val="000000"/>
          <w:sz w:val="20"/>
          <w:u w:color="000000"/>
        </w:rPr>
        <w:t>, realizar estudos para regulamentar estacionamento rotativo pago na Rua Cândido Ferreira, confluência com a Av. dos Esportes e Rua Treze de Maio, bairro Centro.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1662/17</w:t>
      </w:r>
      <w:r w:rsidRPr="00416501">
        <w:rPr>
          <w:rFonts w:ascii="Arial" w:hAnsi="Arial" w:cs="Arial"/>
          <w:color w:val="000000"/>
          <w:sz w:val="20"/>
          <w:u w:color="000000"/>
        </w:rPr>
        <w:t>, realizar estudo para iluminação pública na Rodovia dos Agricultores.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1663/17</w:t>
      </w:r>
      <w:r w:rsidRPr="00416501">
        <w:rPr>
          <w:rFonts w:ascii="Arial" w:hAnsi="Arial" w:cs="Arial"/>
          <w:color w:val="000000"/>
          <w:sz w:val="20"/>
          <w:u w:color="000000"/>
        </w:rPr>
        <w:t>, realizar estudo para instalação de cobertura na creche Martinho Calsavara, no Parque Portugal.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1664/17</w:t>
      </w:r>
      <w:r w:rsidRPr="00416501">
        <w:rPr>
          <w:rFonts w:ascii="Arial" w:hAnsi="Arial" w:cs="Arial"/>
          <w:color w:val="000000"/>
          <w:sz w:val="20"/>
          <w:u w:color="000000"/>
        </w:rPr>
        <w:t>, realizar estudo para instalação de ponto de ônibus na rotatória da Rodovia dos Agricultores, que dá acesso ao Parque Portugal.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1665/17</w:t>
      </w:r>
      <w:r w:rsidRPr="00416501">
        <w:rPr>
          <w:rFonts w:ascii="Arial" w:hAnsi="Arial" w:cs="Arial"/>
          <w:color w:val="000000"/>
          <w:sz w:val="20"/>
          <w:u w:color="000000"/>
        </w:rPr>
        <w:t>, pintar lombadas na Rua Ataliba Nogueira, Parque Terra Nova.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1666/17</w:t>
      </w:r>
      <w:r w:rsidRPr="00416501">
        <w:rPr>
          <w:rFonts w:ascii="Arial" w:hAnsi="Arial" w:cs="Arial"/>
          <w:color w:val="000000"/>
          <w:sz w:val="20"/>
          <w:u w:color="000000"/>
        </w:rPr>
        <w:t>, podar árvores em Praça do Parque Portugal, entre as ruas Vinhais e Beja.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1667/17</w:t>
      </w:r>
      <w:r w:rsidRPr="00416501">
        <w:rPr>
          <w:rFonts w:ascii="Arial" w:hAnsi="Arial" w:cs="Arial"/>
          <w:color w:val="000000"/>
          <w:sz w:val="20"/>
          <w:u w:color="000000"/>
        </w:rPr>
        <w:t>, recapear a Rua Abrantes, Parque Portugal.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1668/17</w:t>
      </w:r>
      <w:r w:rsidRPr="00416501">
        <w:rPr>
          <w:rFonts w:ascii="Arial" w:hAnsi="Arial" w:cs="Arial"/>
          <w:color w:val="000000"/>
          <w:sz w:val="20"/>
          <w:u w:color="000000"/>
        </w:rPr>
        <w:t>, recapear a Rua Amábile Bersan dos Santos, Jardim São Jorge.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1669/17</w:t>
      </w:r>
      <w:r w:rsidRPr="00416501">
        <w:rPr>
          <w:rFonts w:ascii="Arial" w:hAnsi="Arial" w:cs="Arial"/>
          <w:color w:val="000000"/>
          <w:sz w:val="20"/>
          <w:u w:color="000000"/>
        </w:rPr>
        <w:t>, recolher lixão na Rua Abrantes, Parque Portugal.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1670/17</w:t>
      </w:r>
      <w:r w:rsidRPr="00416501">
        <w:rPr>
          <w:rFonts w:ascii="Arial" w:hAnsi="Arial" w:cs="Arial"/>
          <w:color w:val="000000"/>
          <w:sz w:val="20"/>
          <w:u w:color="000000"/>
        </w:rPr>
        <w:t>, tapar buraco na Rua Professor Ataliba Nogueira, Parque Terra Nova.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1671/17</w:t>
      </w:r>
      <w:r w:rsidRPr="00416501">
        <w:rPr>
          <w:rFonts w:ascii="Arial" w:hAnsi="Arial" w:cs="Arial"/>
          <w:color w:val="000000"/>
          <w:sz w:val="20"/>
          <w:u w:color="000000"/>
        </w:rPr>
        <w:t>, realizar operação "tapa-buraco" na Rua Italo Bordini, altura do nº 694, Jardim Maracanã.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1672/17</w:t>
      </w:r>
      <w:r w:rsidRPr="00416501">
        <w:rPr>
          <w:rFonts w:ascii="Arial" w:hAnsi="Arial" w:cs="Arial"/>
          <w:color w:val="000000"/>
          <w:sz w:val="20"/>
          <w:u w:color="000000"/>
        </w:rPr>
        <w:t>, retirar lixos e entulhos ao lado de ponto de ônibus na Av. Dois, próximo à esquina da Rua Antônia D'Ângelo Perseghete, Jardim do Lago.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1673/17</w:t>
      </w:r>
      <w:r w:rsidRPr="00416501">
        <w:rPr>
          <w:rFonts w:ascii="Arial" w:hAnsi="Arial" w:cs="Arial"/>
          <w:color w:val="000000"/>
          <w:sz w:val="20"/>
          <w:u w:color="000000"/>
        </w:rPr>
        <w:t>, cortar mato em torno da praça na Rua Antônia D'Ângelo Perseghete.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1674/17</w:t>
      </w:r>
      <w:r w:rsidRPr="00416501">
        <w:rPr>
          <w:rFonts w:ascii="Arial" w:hAnsi="Arial" w:cs="Arial"/>
          <w:color w:val="000000"/>
          <w:sz w:val="20"/>
          <w:u w:color="000000"/>
        </w:rPr>
        <w:t>, determinar ronda constante nos arredores do Velório Municipal.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1675/17</w:t>
      </w:r>
      <w:r w:rsidRPr="00416501">
        <w:rPr>
          <w:rFonts w:ascii="Arial" w:hAnsi="Arial" w:cs="Arial"/>
          <w:color w:val="000000"/>
          <w:sz w:val="20"/>
          <w:u w:color="000000"/>
        </w:rPr>
        <w:t>, desentupir bueiro defronte ao nº 755 da Rua Paiquerê.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1676/17</w:t>
      </w:r>
      <w:r w:rsidRPr="00416501">
        <w:rPr>
          <w:rFonts w:ascii="Arial" w:hAnsi="Arial" w:cs="Arial"/>
          <w:color w:val="000000"/>
          <w:sz w:val="20"/>
          <w:u w:color="000000"/>
        </w:rPr>
        <w:t>, tapar buraco no último quarteirão da Rua Diógenes Pedroso de Oliveira, próximo à esquina com a Rua Dyonisio Capovila, Biju, Colina dos Pinheiros.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1677/17</w:t>
      </w:r>
      <w:r w:rsidRPr="00416501">
        <w:rPr>
          <w:rFonts w:ascii="Arial" w:hAnsi="Arial" w:cs="Arial"/>
          <w:color w:val="000000"/>
          <w:sz w:val="20"/>
          <w:u w:color="000000"/>
        </w:rPr>
        <w:t>, tapar buraco no primeiro quarteirão da Rua Dyonisio Capovila, Biju, na curva próxima ao nº 320, e nas esquinas das Ruas Dyonisio Capovila e Carlos Ormenese, Colina dos Pinheiros.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1678/17</w:t>
      </w:r>
      <w:r w:rsidRPr="00416501">
        <w:rPr>
          <w:rFonts w:ascii="Arial" w:hAnsi="Arial" w:cs="Arial"/>
          <w:color w:val="000000"/>
          <w:sz w:val="20"/>
          <w:u w:color="000000"/>
        </w:rPr>
        <w:t>, tapar buraco na Rua Armando Pedro, no trecho entre as Ruas Carlos Ormenese e Salim Pedro, e na Rua Salim Pedro, esquina com a Rua Armando Pedro, Colina dos Pinheiros.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1679/17</w:t>
      </w:r>
      <w:r w:rsidRPr="00416501">
        <w:rPr>
          <w:rFonts w:ascii="Arial" w:hAnsi="Arial" w:cs="Arial"/>
          <w:color w:val="000000"/>
          <w:sz w:val="20"/>
          <w:u w:color="000000"/>
        </w:rPr>
        <w:t>, tapar buraco na Rua Carlos Ormenese, esquina com a Rua Armando Pedro, Colina dos Pinheiros.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1680/17</w:t>
      </w:r>
      <w:r w:rsidRPr="00416501">
        <w:rPr>
          <w:rFonts w:ascii="Arial" w:hAnsi="Arial" w:cs="Arial"/>
          <w:color w:val="000000"/>
          <w:sz w:val="20"/>
          <w:u w:color="000000"/>
        </w:rPr>
        <w:t>, construir lombadas e consertar as existentes em torno da Escola Edina Bampa, bairro Reforma Agrária.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Edson Secafim.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1681/17</w:t>
      </w:r>
      <w:r w:rsidRPr="00416501">
        <w:rPr>
          <w:rFonts w:ascii="Arial" w:hAnsi="Arial" w:cs="Arial"/>
          <w:color w:val="000000"/>
          <w:sz w:val="20"/>
          <w:u w:color="000000"/>
        </w:rPr>
        <w:t>, realizar estudos para a implantação da tarifa social para o consumo de água e esgoto, às famílias de baixa renda.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1682/17</w:t>
      </w:r>
      <w:r w:rsidRPr="00416501">
        <w:rPr>
          <w:rFonts w:ascii="Arial" w:hAnsi="Arial" w:cs="Arial"/>
          <w:color w:val="000000"/>
          <w:sz w:val="20"/>
          <w:u w:color="000000"/>
        </w:rPr>
        <w:t>, criar grupo de trabalho para implantação de soluções digitais no Município.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1683/17</w:t>
      </w:r>
      <w:r w:rsidRPr="00416501">
        <w:rPr>
          <w:rFonts w:ascii="Arial" w:hAnsi="Arial" w:cs="Arial"/>
          <w:color w:val="000000"/>
          <w:sz w:val="20"/>
          <w:u w:color="000000"/>
        </w:rPr>
        <w:t>, incluir passeio de rolimã no Calendário Municipal.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1684/17</w:t>
      </w:r>
      <w:r w:rsidRPr="00416501">
        <w:rPr>
          <w:rFonts w:ascii="Arial" w:hAnsi="Arial" w:cs="Arial"/>
          <w:color w:val="000000"/>
          <w:sz w:val="20"/>
          <w:u w:color="000000"/>
        </w:rPr>
        <w:t>, nivelar toda a extensão da Estrada Municipal, no Bairro Capivari.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1685/17</w:t>
      </w:r>
      <w:r w:rsidRPr="00416501">
        <w:rPr>
          <w:rFonts w:ascii="Arial" w:hAnsi="Arial" w:cs="Arial"/>
          <w:color w:val="000000"/>
          <w:sz w:val="20"/>
          <w:u w:color="000000"/>
        </w:rPr>
        <w:t>, limpar o final da Rua Sebastião Barbarini, no Jardim São Pedro.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1686/17</w:t>
      </w:r>
      <w:r w:rsidRPr="00416501">
        <w:rPr>
          <w:rFonts w:ascii="Arial" w:hAnsi="Arial" w:cs="Arial"/>
          <w:color w:val="000000"/>
          <w:sz w:val="20"/>
          <w:u w:color="000000"/>
        </w:rPr>
        <w:t>, limpar o final da Av. João Antunes dos Santos, no Jardim Pinheiros.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1687/17</w:t>
      </w:r>
      <w:r w:rsidRPr="00416501">
        <w:rPr>
          <w:rFonts w:ascii="Arial" w:hAnsi="Arial" w:cs="Arial"/>
          <w:color w:val="000000"/>
          <w:sz w:val="20"/>
          <w:u w:color="000000"/>
        </w:rPr>
        <w:t>, construir quadra poliesportiva na Emeb Dona Carolina de Oliveira Sigrist, Bairro Capivari.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1688/17</w:t>
      </w:r>
      <w:r w:rsidRPr="00416501">
        <w:rPr>
          <w:rFonts w:ascii="Arial" w:hAnsi="Arial" w:cs="Arial"/>
          <w:color w:val="000000"/>
          <w:sz w:val="20"/>
          <w:u w:color="000000"/>
        </w:rPr>
        <w:t>, analisar árvore defronte ao nº 80, na esquina das Ruas Barão do Rio Branco e José Bonifácio, Vila Franceschini.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1689/17</w:t>
      </w:r>
      <w:r w:rsidRPr="00416501">
        <w:rPr>
          <w:rFonts w:ascii="Arial" w:hAnsi="Arial" w:cs="Arial"/>
          <w:color w:val="000000"/>
          <w:sz w:val="20"/>
          <w:u w:color="000000"/>
        </w:rPr>
        <w:t>, criar comissão específica para a reestruturação administrativa da Prefeitura Municipal de Valinhos.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1690/17</w:t>
      </w:r>
      <w:r w:rsidRPr="00416501">
        <w:rPr>
          <w:rFonts w:ascii="Arial" w:hAnsi="Arial" w:cs="Arial"/>
          <w:color w:val="000000"/>
          <w:sz w:val="20"/>
          <w:u w:color="000000"/>
        </w:rPr>
        <w:t>, cortar mato na Estrada Gov. Mário Covas, Bairro Macuco.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1691/17</w:t>
      </w:r>
      <w:r w:rsidRPr="00416501">
        <w:rPr>
          <w:rFonts w:ascii="Arial" w:hAnsi="Arial" w:cs="Arial"/>
          <w:color w:val="000000"/>
          <w:sz w:val="20"/>
          <w:u w:color="000000"/>
        </w:rPr>
        <w:t>, demarcar solo no cruzamento defronte ao Camping Macuco, na Estrada Governador Mário Covas.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1692/17</w:t>
      </w:r>
      <w:r w:rsidRPr="00416501">
        <w:rPr>
          <w:rFonts w:ascii="Arial" w:hAnsi="Arial" w:cs="Arial"/>
          <w:color w:val="000000"/>
          <w:sz w:val="20"/>
          <w:u w:color="000000"/>
        </w:rPr>
        <w:t>, instalar sistema de iluminação defronte às Emebs Antonio Favrin e Tomoharu Kimbara, no Bairro Macuco.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1693/17</w:t>
      </w:r>
      <w:r w:rsidRPr="00416501">
        <w:rPr>
          <w:rFonts w:ascii="Arial" w:hAnsi="Arial" w:cs="Arial"/>
          <w:color w:val="000000"/>
          <w:sz w:val="20"/>
          <w:u w:color="000000"/>
        </w:rPr>
        <w:t>, determinar que ônibus que passam pela Estrada Arnaldo Antonio Sigrist retomem o antigo itinerário e tenham, como parada final, as proximidades da Fazenda Santana.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1694/17</w:t>
      </w:r>
      <w:r w:rsidRPr="00416501">
        <w:rPr>
          <w:rFonts w:ascii="Arial" w:hAnsi="Arial" w:cs="Arial"/>
          <w:color w:val="000000"/>
          <w:sz w:val="20"/>
          <w:u w:color="000000"/>
        </w:rPr>
        <w:t>, nivelar e despejar cascalho em toda a extensão da Estrada Arnaldo Antonio Sigrist, no Bairro Capivari.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1695/17</w:t>
      </w:r>
      <w:r w:rsidRPr="00416501">
        <w:rPr>
          <w:rFonts w:ascii="Arial" w:hAnsi="Arial" w:cs="Arial"/>
          <w:color w:val="000000"/>
          <w:sz w:val="20"/>
          <w:u w:color="000000"/>
        </w:rPr>
        <w:t>, limpar e revitalizar a viela da Rua Francisco de Castro Júnior, altura do nº 217, Jardim Pinheiros.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1696/17</w:t>
      </w:r>
      <w:r w:rsidRPr="00416501">
        <w:rPr>
          <w:rFonts w:ascii="Arial" w:hAnsi="Arial" w:cs="Arial"/>
          <w:color w:val="000000"/>
          <w:sz w:val="20"/>
          <w:u w:color="000000"/>
        </w:rPr>
        <w:t>, fiscalizar descarte de entulho na Rua Guilherme Mamprim, Jardim Pinheiros, e efetuar remoção.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1697/17</w:t>
      </w:r>
      <w:r w:rsidRPr="00416501">
        <w:rPr>
          <w:rFonts w:ascii="Arial" w:hAnsi="Arial" w:cs="Arial"/>
          <w:color w:val="000000"/>
          <w:sz w:val="20"/>
          <w:u w:color="000000"/>
        </w:rPr>
        <w:t>, recapear asfalto em ruas do Loteamento Pedra Verde e Jardim Santa Eliza.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1698/17</w:t>
      </w:r>
      <w:r w:rsidRPr="00416501">
        <w:rPr>
          <w:rFonts w:ascii="Arial" w:hAnsi="Arial" w:cs="Arial"/>
          <w:color w:val="000000"/>
          <w:sz w:val="20"/>
          <w:u w:color="000000"/>
        </w:rPr>
        <w:t>, colocar placa de "proibido entrada de cães no interior do parque" no portão 1 do Centro de Lazer do Trabalhador.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1699/17</w:t>
      </w:r>
      <w:r w:rsidRPr="00416501">
        <w:rPr>
          <w:rFonts w:ascii="Arial" w:hAnsi="Arial" w:cs="Arial"/>
          <w:color w:val="000000"/>
          <w:sz w:val="20"/>
          <w:u w:color="000000"/>
        </w:rPr>
        <w:t>, abastecer com peixes as lagoas participantes do Programa “Peixe &amp; Cia”.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1700/17</w:t>
      </w:r>
      <w:r w:rsidRPr="00416501">
        <w:rPr>
          <w:rFonts w:ascii="Arial" w:hAnsi="Arial" w:cs="Arial"/>
          <w:color w:val="000000"/>
          <w:sz w:val="20"/>
          <w:u w:color="000000"/>
        </w:rPr>
        <w:t>, incluir cláusula no convênio com a Secretaria de Segurança Pública do Estado que permita locação de veículos, para que policiais militares intensifiquem a fiscalização no Município.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1701/17</w:t>
      </w:r>
      <w:r w:rsidRPr="00416501">
        <w:rPr>
          <w:rFonts w:ascii="Arial" w:hAnsi="Arial" w:cs="Arial"/>
          <w:color w:val="000000"/>
          <w:sz w:val="20"/>
          <w:u w:color="000000"/>
        </w:rPr>
        <w:t>, pintar sinalização de solo nas Emebs Prof. Waldomiro Mayr e Emílio Pedro Juliato, demarcando vagas e faixa de pedestres.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1702/17</w:t>
      </w:r>
      <w:r w:rsidRPr="00416501">
        <w:rPr>
          <w:rFonts w:ascii="Arial" w:hAnsi="Arial" w:cs="Arial"/>
          <w:color w:val="000000"/>
          <w:sz w:val="20"/>
          <w:u w:color="000000"/>
        </w:rPr>
        <w:t>, reformar o Campo de Malha e implantar campo de bocha na Praça Geraldo Salles Pupo, no Jardim América II.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1703/17</w:t>
      </w:r>
      <w:r w:rsidRPr="00416501">
        <w:rPr>
          <w:rFonts w:ascii="Arial" w:hAnsi="Arial" w:cs="Arial"/>
          <w:color w:val="000000"/>
          <w:sz w:val="20"/>
          <w:u w:color="000000"/>
        </w:rPr>
        <w:t>, vistoriar incidência de lixos e entulhos depositados na Av. Presidente Tancredo Neves, defronte aos ns. 445 e 507, Parque das Colinas.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1704/17</w:t>
      </w:r>
      <w:r w:rsidRPr="00416501">
        <w:rPr>
          <w:rFonts w:ascii="Arial" w:hAnsi="Arial" w:cs="Arial"/>
          <w:color w:val="000000"/>
          <w:sz w:val="20"/>
          <w:u w:color="000000"/>
        </w:rPr>
        <w:t>, realizar operação "tapa-buraco" na Rua Isaura Ap. de Oliveira B. Terine.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1705/17</w:t>
      </w:r>
      <w:r w:rsidRPr="00416501">
        <w:rPr>
          <w:rFonts w:ascii="Arial" w:hAnsi="Arial" w:cs="Arial"/>
          <w:color w:val="000000"/>
          <w:sz w:val="20"/>
          <w:u w:color="000000"/>
        </w:rPr>
        <w:t>, realizar operação "tapa-buraco" na Rua Valmir Antônio Capelari, defronte ao nº 412, Jardim Maria Rosa.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1706/17</w:t>
      </w:r>
      <w:r w:rsidRPr="00416501">
        <w:rPr>
          <w:rFonts w:ascii="Arial" w:hAnsi="Arial" w:cs="Arial"/>
          <w:color w:val="000000"/>
          <w:sz w:val="20"/>
          <w:u w:color="000000"/>
        </w:rPr>
        <w:t>, limpar e cortar mato em praça na Rua Antônio Breciano, Jardim Novo Mundo.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1707/17</w:t>
      </w:r>
      <w:r w:rsidRPr="00416501">
        <w:rPr>
          <w:rFonts w:ascii="Arial" w:hAnsi="Arial" w:cs="Arial"/>
          <w:color w:val="000000"/>
          <w:sz w:val="20"/>
          <w:u w:color="000000"/>
        </w:rPr>
        <w:t>, minuta de Projeto de Lei que dispõe sobre a descontinuidade da forma impressa do informativo “Imprensa Oficial Valinhos”, sendo disponibilizado somente de forma virtual.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dos vereadores Franklin, André Amaral e Rodrigo Fagnani Popó.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1708/17</w:t>
      </w:r>
      <w:r w:rsidRPr="00416501">
        <w:rPr>
          <w:rFonts w:ascii="Arial" w:hAnsi="Arial" w:cs="Arial"/>
          <w:color w:val="000000"/>
          <w:sz w:val="20"/>
          <w:u w:color="000000"/>
        </w:rPr>
        <w:t>, refazer pintura horizontal de solo de embarque e desembarque e vaga PcD, defronte à Emeb Prof. Waldomiro Mayr, Country Club.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1709/17</w:t>
      </w:r>
      <w:r w:rsidRPr="00416501">
        <w:rPr>
          <w:rFonts w:ascii="Arial" w:hAnsi="Arial" w:cs="Arial"/>
          <w:color w:val="000000"/>
          <w:sz w:val="20"/>
          <w:u w:color="000000"/>
        </w:rPr>
        <w:t>, urbanizar a praça Eng. Renato Penteado, bairro Fonte Nova.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416501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1710/17</w:t>
      </w:r>
      <w:r w:rsidRPr="00416501">
        <w:rPr>
          <w:rFonts w:ascii="Arial" w:hAnsi="Arial" w:cs="Arial"/>
          <w:color w:val="000000"/>
          <w:sz w:val="20"/>
          <w:u w:color="000000"/>
        </w:rPr>
        <w:t>, construir passeio público no entorno da Emeb Prof. Waldomiro Mayr, Country Club.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7A3F8A" w:rsidRPr="00416501" w:rsidRDefault="00416501">
      <w:pPr>
        <w:rPr>
          <w:rFonts w:ascii="Arial" w:hAnsi="Arial" w:cs="Arial"/>
          <w:color w:val="000000"/>
          <w:sz w:val="20"/>
          <w:u w:color="000000"/>
        </w:rPr>
      </w:pPr>
      <w:r w:rsidRPr="00416501">
        <w:rPr>
          <w:rFonts w:ascii="Arial" w:hAnsi="Arial" w:cs="Arial"/>
          <w:b/>
          <w:color w:val="000000"/>
          <w:sz w:val="20"/>
          <w:u w:val="single" w:color="000000"/>
        </w:rPr>
        <w:t>- n.º 1711/17</w:t>
      </w:r>
      <w:r w:rsidRPr="00416501">
        <w:rPr>
          <w:rFonts w:ascii="Arial" w:hAnsi="Arial" w:cs="Arial"/>
          <w:color w:val="000000"/>
          <w:sz w:val="20"/>
          <w:u w:color="000000"/>
        </w:rPr>
        <w:t>, consertar do asfalto na Rua Brasilino Monholli, Residencial Ana Carolina.</w:t>
      </w:r>
      <w:r w:rsidRPr="00416501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sectPr w:rsidR="007A3F8A" w:rsidRPr="00416501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71" w:rsidRDefault="005D5E71" w:rsidP="00C7346D">
      <w:r>
        <w:separator/>
      </w:r>
    </w:p>
  </w:endnote>
  <w:endnote w:type="continuationSeparator" w:id="0">
    <w:p w:rsidR="005D5E71" w:rsidRDefault="005D5E7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71" w:rsidRDefault="005D5E71" w:rsidP="00C7346D">
      <w:r>
        <w:separator/>
      </w:r>
    </w:p>
  </w:footnote>
  <w:footnote w:type="continuationSeparator" w:id="0">
    <w:p w:rsidR="005D5E71" w:rsidRDefault="005D5E7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01" w:rsidRDefault="00416501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D5E7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D5E7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16501" w:rsidRDefault="00416501">
    <w:pPr>
      <w:pStyle w:val="Cabealho"/>
      <w:jc w:val="right"/>
      <w:rPr>
        <w:b/>
        <w:sz w:val="24"/>
        <w:szCs w:val="24"/>
      </w:rPr>
    </w:pPr>
  </w:p>
  <w:p w:rsidR="00416501" w:rsidRDefault="00416501">
    <w:pPr>
      <w:pStyle w:val="Cabealho"/>
      <w:jc w:val="right"/>
    </w:pPr>
  </w:p>
  <w:p w:rsidR="00416501" w:rsidRDefault="004165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1650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5D5E71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66FAD"/>
    <w:rsid w:val="00794EF2"/>
    <w:rsid w:val="007961F8"/>
    <w:rsid w:val="007A3F8A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2615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2017-06-20T18:22:00Z</cp:lastPrinted>
  <dcterms:created xsi:type="dcterms:W3CDTF">2014-08-05T16:57:00Z</dcterms:created>
  <dcterms:modified xsi:type="dcterms:W3CDTF">2017-06-20T18:30:00Z</dcterms:modified>
</cp:coreProperties>
</file>