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97763F">
        <w:rPr>
          <w:rFonts w:ascii="Arial" w:hAnsi="Arial" w:cs="Arial"/>
          <w:b/>
          <w:bCs/>
          <w:iCs/>
          <w:sz w:val="28"/>
          <w:szCs w:val="28"/>
        </w:rPr>
        <w:t xml:space="preserve"> 1016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7E6E2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 prevista no cronograma</w:t>
      </w:r>
      <w:r w:rsidR="00773096">
        <w:rPr>
          <w:rFonts w:ascii="Arial" w:hAnsi="Arial" w:cs="Arial"/>
          <w:sz w:val="24"/>
          <w:szCs w:val="24"/>
        </w:rPr>
        <w:t xml:space="preserve"> </w:t>
      </w:r>
      <w:r w:rsidR="00DF600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recuperação </w:t>
      </w:r>
      <w:r w:rsidR="00773096">
        <w:rPr>
          <w:rFonts w:ascii="Arial" w:hAnsi="Arial" w:cs="Arial"/>
          <w:sz w:val="24"/>
          <w:szCs w:val="24"/>
        </w:rPr>
        <w:t>asfáltic</w:t>
      </w:r>
      <w:r>
        <w:rPr>
          <w:rFonts w:ascii="Arial" w:hAnsi="Arial" w:cs="Arial"/>
          <w:sz w:val="24"/>
          <w:szCs w:val="24"/>
        </w:rPr>
        <w:t>a</w:t>
      </w:r>
      <w:r w:rsidR="00DF6009">
        <w:rPr>
          <w:rFonts w:ascii="Arial" w:hAnsi="Arial" w:cs="Arial"/>
          <w:sz w:val="24"/>
          <w:szCs w:val="24"/>
        </w:rPr>
        <w:t>, via operação “TAPA BURACO”, na</w:t>
      </w:r>
      <w:r w:rsidR="00773096">
        <w:rPr>
          <w:rFonts w:ascii="Arial" w:hAnsi="Arial" w:cs="Arial"/>
          <w:sz w:val="24"/>
          <w:szCs w:val="24"/>
        </w:rPr>
        <w:t xml:space="preserve"> Rua </w:t>
      </w:r>
      <w:r w:rsidR="00DF6009">
        <w:rPr>
          <w:rFonts w:ascii="Arial" w:hAnsi="Arial" w:cs="Arial"/>
          <w:sz w:val="24"/>
          <w:szCs w:val="24"/>
        </w:rPr>
        <w:t>dos Italianos esquina com Avenida Joaquim Alves Correa</w:t>
      </w:r>
      <w:r>
        <w:rPr>
          <w:rFonts w:ascii="Arial" w:hAnsi="Arial" w:cs="Arial"/>
          <w:sz w:val="24"/>
          <w:szCs w:val="24"/>
        </w:rPr>
        <w:t xml:space="preserve">, </w:t>
      </w:r>
      <w:r w:rsidR="00773096">
        <w:rPr>
          <w:rFonts w:ascii="Arial" w:hAnsi="Arial" w:cs="Arial"/>
          <w:sz w:val="24"/>
          <w:szCs w:val="24"/>
        </w:rPr>
        <w:t xml:space="preserve">no bairro </w:t>
      </w:r>
      <w:r w:rsidR="00DF6009">
        <w:rPr>
          <w:rFonts w:ascii="Arial" w:hAnsi="Arial" w:cs="Arial"/>
          <w:sz w:val="24"/>
          <w:szCs w:val="24"/>
        </w:rPr>
        <w:t>Parque Nova Suíça</w:t>
      </w:r>
      <w:r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DF6009">
        <w:rPr>
          <w:rFonts w:ascii="Arial" w:hAnsi="Arial" w:cs="Arial"/>
          <w:sz w:val="24"/>
          <w:szCs w:val="24"/>
        </w:rPr>
        <w:t>a</w:t>
      </w:r>
      <w:r w:rsidR="00A05A69">
        <w:rPr>
          <w:rFonts w:ascii="Arial" w:hAnsi="Arial" w:cs="Arial"/>
          <w:sz w:val="24"/>
          <w:szCs w:val="24"/>
        </w:rPr>
        <w:t xml:space="preserve"> est</w:t>
      </w:r>
      <w:r w:rsidR="00DF6009">
        <w:rPr>
          <w:rFonts w:ascii="Arial" w:hAnsi="Arial" w:cs="Arial"/>
          <w:sz w:val="24"/>
          <w:szCs w:val="24"/>
        </w:rPr>
        <w:t>a</w:t>
      </w:r>
      <w:r w:rsidR="007E6E29">
        <w:rPr>
          <w:rFonts w:ascii="Arial" w:hAnsi="Arial" w:cs="Arial"/>
          <w:sz w:val="24"/>
          <w:szCs w:val="24"/>
        </w:rPr>
        <w:t xml:space="preserve"> </w:t>
      </w:r>
      <w:r w:rsidR="00DF6009">
        <w:rPr>
          <w:rFonts w:ascii="Arial" w:hAnsi="Arial" w:cs="Arial"/>
          <w:sz w:val="24"/>
          <w:szCs w:val="24"/>
        </w:rPr>
        <w:t>operação de</w:t>
      </w:r>
      <w:r w:rsidR="00A05A69">
        <w:rPr>
          <w:rFonts w:ascii="Arial" w:hAnsi="Arial" w:cs="Arial"/>
          <w:sz w:val="24"/>
          <w:szCs w:val="24"/>
        </w:rPr>
        <w:t xml:space="preserve"> </w:t>
      </w:r>
      <w:r w:rsidR="00D27B5C">
        <w:rPr>
          <w:rFonts w:ascii="Arial" w:hAnsi="Arial" w:cs="Arial"/>
          <w:sz w:val="24"/>
          <w:szCs w:val="24"/>
        </w:rPr>
        <w:t>recuperação</w:t>
      </w:r>
      <w:r w:rsidR="00A05A69">
        <w:rPr>
          <w:rFonts w:ascii="Arial" w:hAnsi="Arial" w:cs="Arial"/>
          <w:sz w:val="24"/>
          <w:szCs w:val="24"/>
        </w:rPr>
        <w:t xml:space="preserve"> asfáltica?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quais os </w:t>
      </w:r>
      <w:r w:rsidR="002D4F4C">
        <w:rPr>
          <w:rFonts w:ascii="Arial" w:hAnsi="Arial" w:cs="Arial"/>
          <w:sz w:val="24"/>
          <w:szCs w:val="24"/>
        </w:rPr>
        <w:t>motivos,</w:t>
      </w:r>
      <w:r w:rsidR="00773096">
        <w:rPr>
          <w:rFonts w:ascii="Arial" w:hAnsi="Arial" w:cs="Arial"/>
          <w:sz w:val="24"/>
          <w:szCs w:val="24"/>
        </w:rPr>
        <w:t xml:space="preserve"> </w:t>
      </w:r>
      <w:r w:rsidR="00DF6009">
        <w:rPr>
          <w:rFonts w:ascii="Arial" w:hAnsi="Arial" w:cs="Arial"/>
          <w:sz w:val="24"/>
          <w:szCs w:val="24"/>
        </w:rPr>
        <w:t>tendo em vista as condições precárias do asfalto no local</w:t>
      </w:r>
      <w:r w:rsidR="007E6E29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014" w:rsidRDefault="003B6C24" w:rsidP="00452FE7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301642" w:rsidRPr="00144CED">
        <w:rPr>
          <w:rFonts w:ascii="Arial" w:hAnsi="Arial" w:cs="Arial"/>
          <w:sz w:val="24"/>
          <w:szCs w:val="24"/>
        </w:rPr>
        <w:t>O</w:t>
      </w:r>
      <w:r w:rsidR="00E03ECE" w:rsidRPr="00144CED">
        <w:rPr>
          <w:rFonts w:ascii="Arial" w:hAnsi="Arial" w:cs="Arial"/>
          <w:sz w:val="24"/>
          <w:szCs w:val="24"/>
        </w:rPr>
        <w:t xml:space="preserve"> presente </w:t>
      </w:r>
      <w:r w:rsidR="00301642" w:rsidRPr="00144CED">
        <w:rPr>
          <w:rFonts w:ascii="Arial" w:hAnsi="Arial" w:cs="Arial"/>
          <w:sz w:val="24"/>
          <w:szCs w:val="24"/>
        </w:rPr>
        <w:t xml:space="preserve">requerimento </w:t>
      </w:r>
      <w:r w:rsidR="00E03ECE" w:rsidRPr="00144CED">
        <w:rPr>
          <w:rFonts w:ascii="Arial" w:hAnsi="Arial" w:cs="Arial"/>
          <w:sz w:val="24"/>
          <w:szCs w:val="24"/>
        </w:rPr>
        <w:t xml:space="preserve">visa atender </w:t>
      </w:r>
      <w:r w:rsidR="00570394" w:rsidRPr="00144CED">
        <w:rPr>
          <w:rFonts w:ascii="Arial" w:hAnsi="Arial" w:cs="Arial"/>
          <w:sz w:val="24"/>
          <w:szCs w:val="24"/>
        </w:rPr>
        <w:t>reclamaç</w:t>
      </w:r>
      <w:r w:rsidR="004451B3" w:rsidRPr="00144CED">
        <w:rPr>
          <w:rFonts w:ascii="Arial" w:hAnsi="Arial" w:cs="Arial"/>
          <w:sz w:val="24"/>
          <w:szCs w:val="24"/>
        </w:rPr>
        <w:t>ão</w:t>
      </w:r>
      <w:r w:rsidR="00570394" w:rsidRPr="00144CED">
        <w:rPr>
          <w:rFonts w:ascii="Arial" w:hAnsi="Arial" w:cs="Arial"/>
          <w:sz w:val="24"/>
          <w:szCs w:val="24"/>
        </w:rPr>
        <w:t xml:space="preserve"> </w:t>
      </w:r>
      <w:r w:rsidR="00773096">
        <w:rPr>
          <w:rFonts w:ascii="Arial" w:hAnsi="Arial" w:cs="Arial"/>
          <w:sz w:val="24"/>
          <w:szCs w:val="24"/>
        </w:rPr>
        <w:t>dos</w:t>
      </w:r>
      <w:r w:rsidR="00E03ECE" w:rsidRPr="00144CED">
        <w:rPr>
          <w:rFonts w:ascii="Arial" w:hAnsi="Arial" w:cs="Arial"/>
          <w:sz w:val="24"/>
          <w:szCs w:val="24"/>
        </w:rPr>
        <w:t xml:space="preserve"> m</w:t>
      </w:r>
      <w:r w:rsidR="00D27B5C">
        <w:rPr>
          <w:rFonts w:ascii="Arial" w:hAnsi="Arial" w:cs="Arial"/>
          <w:sz w:val="24"/>
          <w:szCs w:val="24"/>
        </w:rPr>
        <w:t>oradores</w:t>
      </w:r>
      <w:r w:rsidR="007E6E29">
        <w:rPr>
          <w:rFonts w:ascii="Arial" w:hAnsi="Arial" w:cs="Arial"/>
          <w:sz w:val="24"/>
          <w:szCs w:val="24"/>
        </w:rPr>
        <w:t xml:space="preserve"> da Rua </w:t>
      </w:r>
      <w:r w:rsidR="00DF6009">
        <w:rPr>
          <w:rFonts w:ascii="Arial" w:hAnsi="Arial" w:cs="Arial"/>
          <w:sz w:val="24"/>
          <w:szCs w:val="24"/>
        </w:rPr>
        <w:t>dos Italianos</w:t>
      </w:r>
      <w:r w:rsidR="007E6E29">
        <w:rPr>
          <w:rFonts w:ascii="Arial" w:hAnsi="Arial" w:cs="Arial"/>
          <w:sz w:val="24"/>
          <w:szCs w:val="24"/>
        </w:rPr>
        <w:t xml:space="preserve"> no</w:t>
      </w:r>
      <w:r w:rsidR="00773096">
        <w:rPr>
          <w:rFonts w:ascii="Arial" w:hAnsi="Arial" w:cs="Arial"/>
          <w:sz w:val="24"/>
          <w:szCs w:val="24"/>
        </w:rPr>
        <w:t xml:space="preserve"> bairro </w:t>
      </w:r>
      <w:r w:rsidR="00DF6009">
        <w:rPr>
          <w:rFonts w:ascii="Arial" w:hAnsi="Arial" w:cs="Arial"/>
          <w:sz w:val="24"/>
          <w:szCs w:val="24"/>
        </w:rPr>
        <w:t>Parque Nova Suíça</w:t>
      </w:r>
      <w:r w:rsidR="007E6E29">
        <w:rPr>
          <w:rFonts w:ascii="Arial" w:hAnsi="Arial" w:cs="Arial"/>
          <w:sz w:val="24"/>
          <w:szCs w:val="24"/>
        </w:rPr>
        <w:t>,</w:t>
      </w:r>
      <w:r w:rsidR="00773096">
        <w:rPr>
          <w:rFonts w:ascii="Arial" w:hAnsi="Arial" w:cs="Arial"/>
          <w:sz w:val="24"/>
          <w:szCs w:val="24"/>
        </w:rPr>
        <w:t xml:space="preserve"> que através da sua associação “ASSUITÁLIA</w:t>
      </w:r>
      <w:r w:rsidR="007E6E29">
        <w:rPr>
          <w:rFonts w:ascii="Arial" w:hAnsi="Arial" w:cs="Arial"/>
          <w:sz w:val="24"/>
          <w:szCs w:val="24"/>
        </w:rPr>
        <w:t>”,</w:t>
      </w:r>
      <w:r w:rsidR="00773096">
        <w:rPr>
          <w:rFonts w:ascii="Arial" w:hAnsi="Arial" w:cs="Arial"/>
          <w:sz w:val="24"/>
          <w:szCs w:val="24"/>
        </w:rPr>
        <w:t xml:space="preserve"> já registr</w:t>
      </w:r>
      <w:r w:rsidR="007E6E29">
        <w:rPr>
          <w:rFonts w:ascii="Arial" w:hAnsi="Arial" w:cs="Arial"/>
          <w:sz w:val="24"/>
          <w:szCs w:val="24"/>
        </w:rPr>
        <w:t>ou</w:t>
      </w:r>
      <w:r w:rsidR="00773096">
        <w:rPr>
          <w:rFonts w:ascii="Arial" w:hAnsi="Arial" w:cs="Arial"/>
          <w:sz w:val="24"/>
          <w:szCs w:val="24"/>
        </w:rPr>
        <w:t xml:space="preserve"> o problema via 156 sob o </w:t>
      </w:r>
      <w:r w:rsidR="007E6E29">
        <w:rPr>
          <w:rFonts w:ascii="Arial" w:hAnsi="Arial" w:cs="Arial"/>
          <w:sz w:val="24"/>
          <w:szCs w:val="24"/>
        </w:rPr>
        <w:t>n</w:t>
      </w:r>
      <w:r w:rsidR="001D5CED">
        <w:rPr>
          <w:rFonts w:ascii="Arial" w:hAnsi="Arial" w:cs="Arial"/>
          <w:sz w:val="24"/>
          <w:szCs w:val="24"/>
        </w:rPr>
        <w:t>úmero 3110/</w:t>
      </w:r>
      <w:r w:rsidR="00773096">
        <w:rPr>
          <w:rFonts w:ascii="Arial" w:hAnsi="Arial" w:cs="Arial"/>
          <w:sz w:val="24"/>
          <w:szCs w:val="24"/>
        </w:rPr>
        <w:t xml:space="preserve">2017 e </w:t>
      </w:r>
      <w:r w:rsidR="007E6E29">
        <w:rPr>
          <w:rFonts w:ascii="Arial" w:hAnsi="Arial" w:cs="Arial"/>
          <w:sz w:val="24"/>
          <w:szCs w:val="24"/>
        </w:rPr>
        <w:t xml:space="preserve">ainda </w:t>
      </w:r>
      <w:r w:rsidR="00773096">
        <w:rPr>
          <w:rFonts w:ascii="Arial" w:hAnsi="Arial" w:cs="Arial"/>
          <w:sz w:val="24"/>
          <w:szCs w:val="24"/>
        </w:rPr>
        <w:t>não obt</w:t>
      </w:r>
      <w:r w:rsidR="007E6E29">
        <w:rPr>
          <w:rFonts w:ascii="Arial" w:hAnsi="Arial" w:cs="Arial"/>
          <w:sz w:val="24"/>
          <w:szCs w:val="24"/>
        </w:rPr>
        <w:t>iveram</w:t>
      </w:r>
      <w:r w:rsidR="00773096">
        <w:rPr>
          <w:rFonts w:ascii="Arial" w:hAnsi="Arial" w:cs="Arial"/>
          <w:sz w:val="24"/>
          <w:szCs w:val="24"/>
        </w:rPr>
        <w:t xml:space="preserve"> ne</w:t>
      </w:r>
      <w:r w:rsidR="007E6E29">
        <w:rPr>
          <w:rFonts w:ascii="Arial" w:hAnsi="Arial" w:cs="Arial"/>
          <w:sz w:val="24"/>
          <w:szCs w:val="24"/>
        </w:rPr>
        <w:t>n</w:t>
      </w:r>
      <w:r w:rsidR="00773096">
        <w:rPr>
          <w:rFonts w:ascii="Arial" w:hAnsi="Arial" w:cs="Arial"/>
          <w:sz w:val="24"/>
          <w:szCs w:val="24"/>
        </w:rPr>
        <w:t>hu</w:t>
      </w:r>
      <w:r w:rsidR="007E6E29">
        <w:rPr>
          <w:rFonts w:ascii="Arial" w:hAnsi="Arial" w:cs="Arial"/>
          <w:sz w:val="24"/>
          <w:szCs w:val="24"/>
        </w:rPr>
        <w:t xml:space="preserve">ma </w:t>
      </w:r>
      <w:r w:rsidR="00773096">
        <w:rPr>
          <w:rFonts w:ascii="Arial" w:hAnsi="Arial" w:cs="Arial"/>
          <w:sz w:val="24"/>
          <w:szCs w:val="24"/>
        </w:rPr>
        <w:t>ação</w:t>
      </w:r>
      <w:r w:rsidR="007E6E29">
        <w:rPr>
          <w:rFonts w:ascii="Arial" w:hAnsi="Arial" w:cs="Arial"/>
          <w:sz w:val="24"/>
          <w:szCs w:val="24"/>
        </w:rPr>
        <w:t xml:space="preserve"> visando </w:t>
      </w:r>
      <w:r w:rsidR="00DF6009">
        <w:rPr>
          <w:rFonts w:ascii="Arial" w:hAnsi="Arial" w:cs="Arial"/>
          <w:sz w:val="24"/>
          <w:szCs w:val="24"/>
        </w:rPr>
        <w:t>à</w:t>
      </w:r>
      <w:r w:rsidR="007E6E29">
        <w:rPr>
          <w:rFonts w:ascii="Arial" w:hAnsi="Arial" w:cs="Arial"/>
          <w:sz w:val="24"/>
          <w:szCs w:val="24"/>
        </w:rPr>
        <w:t xml:space="preserve"> recuperação asfáltica do local</w:t>
      </w:r>
      <w:r w:rsidR="006D2CBF">
        <w:rPr>
          <w:rFonts w:ascii="Arial" w:hAnsi="Arial" w:cs="Arial"/>
          <w:sz w:val="24"/>
          <w:szCs w:val="24"/>
        </w:rPr>
        <w:t>.</w:t>
      </w: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7E6E29">
        <w:rPr>
          <w:rFonts w:ascii="Arial" w:hAnsi="Arial" w:cs="Arial"/>
          <w:sz w:val="24"/>
          <w:szCs w:val="24"/>
        </w:rPr>
        <w:t>12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7E6E29" w:rsidRDefault="007E6E2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E76A1"/>
    <w:rsid w:val="000F7270"/>
    <w:rsid w:val="0011201D"/>
    <w:rsid w:val="00134D04"/>
    <w:rsid w:val="00144CED"/>
    <w:rsid w:val="001602F8"/>
    <w:rsid w:val="00190837"/>
    <w:rsid w:val="001D5CED"/>
    <w:rsid w:val="001E38F9"/>
    <w:rsid w:val="00206D77"/>
    <w:rsid w:val="0027056D"/>
    <w:rsid w:val="002D4F4C"/>
    <w:rsid w:val="00301642"/>
    <w:rsid w:val="003B6C24"/>
    <w:rsid w:val="004451B3"/>
    <w:rsid w:val="00452FE7"/>
    <w:rsid w:val="00463DA5"/>
    <w:rsid w:val="005060A6"/>
    <w:rsid w:val="00570394"/>
    <w:rsid w:val="006D2CBF"/>
    <w:rsid w:val="00773096"/>
    <w:rsid w:val="007E6E29"/>
    <w:rsid w:val="008935CC"/>
    <w:rsid w:val="008D53DF"/>
    <w:rsid w:val="008F153E"/>
    <w:rsid w:val="009137B6"/>
    <w:rsid w:val="009256FA"/>
    <w:rsid w:val="0097763F"/>
    <w:rsid w:val="009A7705"/>
    <w:rsid w:val="00A05A69"/>
    <w:rsid w:val="00A535FC"/>
    <w:rsid w:val="00A76FA9"/>
    <w:rsid w:val="00B6683C"/>
    <w:rsid w:val="00CA1498"/>
    <w:rsid w:val="00CA7CF2"/>
    <w:rsid w:val="00D13014"/>
    <w:rsid w:val="00D27B5C"/>
    <w:rsid w:val="00D362BA"/>
    <w:rsid w:val="00D91140"/>
    <w:rsid w:val="00DF6009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E171-4E6C-4516-8778-40102C93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5</cp:revision>
  <cp:lastPrinted>2017-03-02T19:40:00Z</cp:lastPrinted>
  <dcterms:created xsi:type="dcterms:W3CDTF">2017-06-12T12:28:00Z</dcterms:created>
  <dcterms:modified xsi:type="dcterms:W3CDTF">2017-06-14T16:42:00Z</dcterms:modified>
</cp:coreProperties>
</file>