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CA" w:rsidRDefault="00EE4CF7" w:rsidP="00EE4CF7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Indicação nº</w:t>
      </w:r>
      <w:r w:rsidR="002F5003">
        <w:rPr>
          <w:rFonts w:ascii="Verdana" w:hAnsi="Verdana" w:cs="Arial"/>
          <w:b/>
          <w:sz w:val="24"/>
          <w:szCs w:val="24"/>
        </w:rPr>
        <w:t xml:space="preserve"> 1412/</w:t>
      </w: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>2017</w:t>
      </w:r>
    </w:p>
    <w:p w:rsidR="00953DCA" w:rsidRDefault="00EE4CF7" w:rsidP="00EE4CF7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953DCA" w:rsidRDefault="00953DCA" w:rsidP="00EE4CF7">
      <w:pPr>
        <w:tabs>
          <w:tab w:val="left" w:pos="1185"/>
        </w:tabs>
        <w:suppressAutoHyphens w:val="0"/>
        <w:ind w:left="5613"/>
        <w:jc w:val="both"/>
        <w:textAlignment w:val="auto"/>
        <w:rPr>
          <w:rFonts w:ascii="Verdana" w:hAnsi="Verdana" w:cs="Arial"/>
          <w:sz w:val="24"/>
          <w:szCs w:val="24"/>
        </w:rPr>
      </w:pPr>
    </w:p>
    <w:p w:rsidR="00953DCA" w:rsidRDefault="00EE4CF7" w:rsidP="00EE4CF7">
      <w:pPr>
        <w:suppressAutoHyphens w:val="0"/>
        <w:ind w:left="5670"/>
        <w:jc w:val="both"/>
        <w:textAlignment w:val="auto"/>
      </w:pPr>
      <w:r>
        <w:rPr>
          <w:rFonts w:ascii="Verdana" w:hAnsi="Verdana" w:cs="Arial"/>
          <w:sz w:val="24"/>
          <w:szCs w:val="24"/>
        </w:rPr>
        <w:t xml:space="preserve">Ementa: </w:t>
      </w:r>
      <w:r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Melhorias na UBS                       DR.Luiz Tozzo Filho, no Jardim Pinheiros.</w:t>
      </w:r>
    </w:p>
    <w:p w:rsidR="00953DCA" w:rsidRDefault="00EE4CF7" w:rsidP="00EE4CF7">
      <w:pPr>
        <w:tabs>
          <w:tab w:val="left" w:pos="1185"/>
        </w:tabs>
        <w:suppressAutoHyphens w:val="0"/>
        <w:ind w:left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</w:t>
      </w:r>
    </w:p>
    <w:p w:rsidR="00953DCA" w:rsidRDefault="00953DCA" w:rsidP="00EE4CF7">
      <w:pPr>
        <w:spacing w:after="160"/>
        <w:ind w:left="4248"/>
        <w:jc w:val="both"/>
        <w:rPr>
          <w:rFonts w:ascii="Verdana" w:hAnsi="Verdana"/>
          <w:sz w:val="24"/>
          <w:szCs w:val="24"/>
        </w:rPr>
      </w:pPr>
    </w:p>
    <w:p w:rsidR="00953DCA" w:rsidRDefault="00953DCA" w:rsidP="00EE4CF7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953DCA" w:rsidRDefault="00EE4CF7" w:rsidP="00EE4CF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53DCA" w:rsidRDefault="00953DCA" w:rsidP="00EE4CF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953DCA" w:rsidRDefault="00953DCA" w:rsidP="00EE4CF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</w:p>
    <w:p w:rsidR="00953DCA" w:rsidRDefault="00EE4CF7" w:rsidP="00EE4CF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953DCA" w:rsidRDefault="00953DCA" w:rsidP="00EE4CF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</w:p>
    <w:p w:rsidR="00953DCA" w:rsidRDefault="00EE4CF7" w:rsidP="00EE4CF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>Que sejam feitos os seguintes reparos na UBS do Jardim Pinheiros:</w:t>
      </w:r>
    </w:p>
    <w:p w:rsidR="00953DCA" w:rsidRDefault="00EE4CF7" w:rsidP="00EE4CF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1- Conserto da infiltração nos banheiros; </w:t>
      </w:r>
    </w:p>
    <w:p w:rsidR="00953DCA" w:rsidRDefault="00EE4CF7" w:rsidP="00EE4CF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2- Um lugar adequado para armazenar os remédios em estoque; </w:t>
      </w:r>
    </w:p>
    <w:p w:rsidR="00953DCA" w:rsidRDefault="00EE4CF7" w:rsidP="00EE4CF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>3- Conserto da porta do local da vacinação;</w:t>
      </w:r>
    </w:p>
    <w:p w:rsidR="00953DCA" w:rsidRDefault="00EE4CF7" w:rsidP="00EE4CF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>4- Local adequado para alimentação dos funcionários;</w:t>
      </w:r>
    </w:p>
    <w:p w:rsidR="00953DCA" w:rsidRDefault="00EE4CF7" w:rsidP="00EE4CF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>5- Conserto do telhado.</w:t>
      </w:r>
    </w:p>
    <w:p w:rsidR="00953DCA" w:rsidRDefault="00EE4CF7" w:rsidP="00EE4CF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ab/>
      </w:r>
    </w:p>
    <w:p w:rsidR="00953DCA" w:rsidRDefault="00EE4CF7" w:rsidP="00EE4CF7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</w:p>
    <w:p w:rsidR="00953DCA" w:rsidRDefault="00953DCA" w:rsidP="00EE4CF7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953DCA" w:rsidRDefault="00953DCA" w:rsidP="00EE4CF7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953DCA" w:rsidRDefault="00EE4CF7" w:rsidP="00EE4CF7">
      <w:pPr>
        <w:tabs>
          <w:tab w:val="left" w:pos="5895"/>
        </w:tabs>
        <w:suppressAutoHyphens w:val="0"/>
        <w:ind w:firstLine="3402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>Após visita</w:t>
      </w:r>
      <w:r>
        <w:rPr>
          <w:rFonts w:ascii="Verdana" w:eastAsiaTheme="minorHAnsi" w:hAnsi="Verdana" w:cs="Arial"/>
          <w:sz w:val="24"/>
          <w:szCs w:val="24"/>
          <w:lang w:eastAsia="en-US"/>
        </w:rPr>
        <w:t xml:space="preserve"> foi constatado a necessidade dessas melhorias, como mostra as fotos anexadas, para que se mantenha a UBS com todas as suas instalações em perfeita ordem, por se tratar da saúde pública, em total harmonia com seus funcionários que precisam de um local de trabalho com o respaldo necessário.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953DCA" w:rsidRDefault="00EE4CF7" w:rsidP="00EE4CF7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953DCA" w:rsidRDefault="00953DCA" w:rsidP="00EE4CF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953DCA" w:rsidRDefault="00EE4CF7" w:rsidP="00EE4CF7">
      <w:pPr>
        <w:spacing w:after="159"/>
        <w:ind w:firstLine="5670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Valinhos, 29 de Maio de 2017.</w:t>
      </w:r>
    </w:p>
    <w:p w:rsidR="00953DCA" w:rsidRDefault="00953DCA" w:rsidP="00EE4CF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953DCA" w:rsidRDefault="00953DCA" w:rsidP="00EE4CF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953DCA" w:rsidRDefault="00EE4CF7" w:rsidP="00EE4CF7">
      <w:pPr>
        <w:spacing w:after="159"/>
        <w:ind w:left="2124"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</w:t>
      </w:r>
    </w:p>
    <w:p w:rsidR="00953DCA" w:rsidRDefault="00EE4CF7" w:rsidP="00EE4CF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  <w:t xml:space="preserve">  Mônica Morandi</w:t>
      </w:r>
    </w:p>
    <w:p w:rsidR="00953DCA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     Vereadora</w:t>
      </w: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3540"/>
        <w:jc w:val="both"/>
        <w:rPr>
          <w:rFonts w:ascii="Verdana" w:hAnsi="Verdana" w:cs="Arial"/>
          <w:b/>
          <w:sz w:val="24"/>
          <w:szCs w:val="24"/>
        </w:rPr>
      </w:pPr>
    </w:p>
    <w:p w:rsidR="00EE4CF7" w:rsidRDefault="00EE4CF7" w:rsidP="00EE4CF7">
      <w:pPr>
        <w:spacing w:after="159"/>
        <w:ind w:left="-426"/>
        <w:jc w:val="both"/>
        <w:rPr>
          <w:sz w:val="24"/>
          <w:szCs w:val="24"/>
        </w:rPr>
      </w:pPr>
      <w:r>
        <w:t xml:space="preserve">  </w:t>
      </w:r>
      <w:r w:rsidRPr="00EE4CF7">
        <w:rPr>
          <w:sz w:val="24"/>
          <w:szCs w:val="24"/>
        </w:rPr>
        <w:t>Fotos anexas</w:t>
      </w:r>
    </w:p>
    <w:p w:rsidR="00EE4CF7" w:rsidRDefault="00EE4CF7" w:rsidP="00EE4CF7">
      <w:pPr>
        <w:spacing w:after="159"/>
        <w:ind w:left="-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028950" cy="3495675"/>
            <wp:effectExtent l="0" t="0" r="0" b="0"/>
            <wp:docPr id="1" name="Imagem 1" descr="Z:\Indicações\Fotos Indicações\UBS PInheiros\IMG_20170529_09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dicações\Fotos Indicações\UBS PInheiros\IMG_20170529_091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72" cy="34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F7" w:rsidRDefault="00EE4CF7" w:rsidP="00EE4CF7">
      <w:pPr>
        <w:spacing w:after="159"/>
        <w:ind w:left="-426"/>
        <w:jc w:val="both"/>
        <w:rPr>
          <w:sz w:val="28"/>
          <w:szCs w:val="28"/>
        </w:rPr>
      </w:pPr>
      <w:r w:rsidRPr="00EE4CF7">
        <w:rPr>
          <w:sz w:val="28"/>
          <w:szCs w:val="28"/>
        </w:rPr>
        <w:t>Infiltração Banheiros.</w:t>
      </w:r>
    </w:p>
    <w:p w:rsidR="00EE4CF7" w:rsidRDefault="00EE4CF7" w:rsidP="00EE4CF7">
      <w:pPr>
        <w:spacing w:after="15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25000" cy="3600000"/>
            <wp:effectExtent l="0" t="0" r="0" b="635"/>
            <wp:docPr id="2" name="Imagem 2" descr="Z:\Indicações\Fotos Indicações\UBS PInheiros\IMG_20170529_09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ndicações\Fotos Indicações\UBS PInheiros\IMG_20170529_091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F7" w:rsidRDefault="00EE4CF7" w:rsidP="00EE4CF7">
      <w:pPr>
        <w:spacing w:after="159"/>
        <w:jc w:val="both"/>
        <w:rPr>
          <w:sz w:val="28"/>
          <w:szCs w:val="28"/>
        </w:rPr>
      </w:pPr>
      <w:r>
        <w:rPr>
          <w:sz w:val="28"/>
          <w:szCs w:val="28"/>
        </w:rPr>
        <w:t>Armazenamento de medicação.</w:t>
      </w:r>
    </w:p>
    <w:p w:rsidR="00EE4CF7" w:rsidRDefault="00EE4CF7" w:rsidP="00EE4CF7">
      <w:pPr>
        <w:spacing w:after="159"/>
        <w:jc w:val="both"/>
        <w:rPr>
          <w:sz w:val="28"/>
          <w:szCs w:val="28"/>
        </w:rPr>
      </w:pPr>
    </w:p>
    <w:p w:rsidR="00EE4CF7" w:rsidRDefault="00EE4CF7" w:rsidP="00EE4CF7">
      <w:pPr>
        <w:spacing w:after="15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52000" cy="3179250"/>
            <wp:effectExtent l="0" t="0" r="6350" b="2540"/>
            <wp:docPr id="3" name="Imagem 3" descr="Z:\Indicações\Fotos Indicações\UBS PInheiros\IMG_20170529_09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icações\Fotos Indicações\UBS PInheiros\IMG_20170529_092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0" cy="317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CF7" w:rsidRDefault="00EE4CF7" w:rsidP="00EE4CF7">
      <w:pPr>
        <w:spacing w:after="159"/>
        <w:jc w:val="both"/>
        <w:rPr>
          <w:sz w:val="28"/>
          <w:szCs w:val="28"/>
        </w:rPr>
      </w:pPr>
      <w:r>
        <w:rPr>
          <w:sz w:val="28"/>
          <w:szCs w:val="28"/>
        </w:rPr>
        <w:t>Porta inadequada</w:t>
      </w:r>
    </w:p>
    <w:p w:rsidR="00E647E2" w:rsidRDefault="00E647E2" w:rsidP="00EE4CF7">
      <w:pPr>
        <w:spacing w:after="15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730A2C" wp14:editId="3A5A1FD0">
            <wp:extent cx="2088000" cy="3492319"/>
            <wp:effectExtent l="0" t="0" r="7620" b="0"/>
            <wp:docPr id="4" name="Imagem 4" descr="Z:\Indicações\Fotos Indicações\UBS PInheiros\IMG_20170529_09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Indicações\Fotos Indicações\UBS PInheiros\IMG_20170529_0919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349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3D61564A" wp14:editId="5A383AB6">
            <wp:extent cx="2266950" cy="3481137"/>
            <wp:effectExtent l="0" t="0" r="0" b="5080"/>
            <wp:docPr id="6" name="Imagem 6" descr="Z:\Indicações\Fotos Indicações\UBS PInheiros\IMG_20170529_09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Indicações\Fotos Indicações\UBS PInheiros\IMG_20170529_0918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348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E2" w:rsidRPr="00EE4CF7" w:rsidRDefault="00E647E2" w:rsidP="00EE4CF7">
      <w:pPr>
        <w:spacing w:after="159"/>
        <w:jc w:val="both"/>
        <w:rPr>
          <w:sz w:val="28"/>
          <w:szCs w:val="28"/>
        </w:rPr>
      </w:pPr>
      <w:r>
        <w:rPr>
          <w:sz w:val="28"/>
          <w:szCs w:val="28"/>
        </w:rPr>
        <w:t>Cozinha                                                   Refeitório</w:t>
      </w:r>
    </w:p>
    <w:sectPr w:rsidR="00E647E2" w:rsidRPr="00EE4CF7">
      <w:pgSz w:w="11906" w:h="16838"/>
      <w:pgMar w:top="2835" w:right="1134" w:bottom="1701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CA"/>
    <w:rsid w:val="002F5003"/>
    <w:rsid w:val="00512200"/>
    <w:rsid w:val="00953DCA"/>
    <w:rsid w:val="00E647E2"/>
    <w:rsid w:val="00E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9C74-70DC-4B57-803C-0BD4AE08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Monica</dc:creator>
  <dc:description/>
  <cp:lastModifiedBy>Rafael Alves Rodrigues</cp:lastModifiedBy>
  <cp:revision>14</cp:revision>
  <cp:lastPrinted>2017-03-20T18:50:00Z</cp:lastPrinted>
  <dcterms:created xsi:type="dcterms:W3CDTF">2017-02-06T12:04:00Z</dcterms:created>
  <dcterms:modified xsi:type="dcterms:W3CDTF">2017-05-29T18:08:00Z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