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0859F0" w:rsidRDefault="00C940B2" w:rsidP="00866CF2">
      <w:pPr>
        <w:jc w:val="center"/>
        <w:rPr>
          <w:b/>
          <w:sz w:val="24"/>
          <w:szCs w:val="24"/>
        </w:rPr>
      </w:pPr>
    </w:p>
    <w:p w:rsidR="00C940B2" w:rsidRPr="000859F0" w:rsidRDefault="00C940B2" w:rsidP="00866CF2">
      <w:pPr>
        <w:jc w:val="center"/>
        <w:rPr>
          <w:b/>
          <w:sz w:val="24"/>
          <w:szCs w:val="24"/>
        </w:rPr>
      </w:pPr>
    </w:p>
    <w:p w:rsidR="00FB560C" w:rsidRPr="000859F0" w:rsidRDefault="00866CF2" w:rsidP="00866CF2">
      <w:pPr>
        <w:jc w:val="center"/>
        <w:rPr>
          <w:sz w:val="24"/>
          <w:szCs w:val="24"/>
        </w:rPr>
      </w:pPr>
      <w:r w:rsidRPr="000859F0">
        <w:rPr>
          <w:b/>
          <w:sz w:val="24"/>
          <w:szCs w:val="24"/>
        </w:rPr>
        <w:t>INDICAÇÃO Nº</w:t>
      </w:r>
      <w:r w:rsidRPr="000859F0">
        <w:rPr>
          <w:sz w:val="24"/>
          <w:szCs w:val="24"/>
        </w:rPr>
        <w:t xml:space="preserve"> </w:t>
      </w:r>
      <w:r w:rsidR="00665A83">
        <w:rPr>
          <w:sz w:val="24"/>
          <w:szCs w:val="24"/>
        </w:rPr>
        <w:t>1262/17</w:t>
      </w:r>
      <w:bookmarkStart w:id="0" w:name="_GoBack"/>
      <w:bookmarkEnd w:id="0"/>
    </w:p>
    <w:p w:rsidR="00532C16" w:rsidRPr="000859F0" w:rsidRDefault="000859F0" w:rsidP="00C940B2">
      <w:pPr>
        <w:ind w:left="4111"/>
        <w:jc w:val="both"/>
        <w:rPr>
          <w:rFonts w:ascii="Century Gothic" w:hAnsi="Century Gothic"/>
          <w:sz w:val="24"/>
          <w:szCs w:val="24"/>
        </w:rPr>
      </w:pPr>
      <w:r w:rsidRPr="000859F0">
        <w:rPr>
          <w:rFonts w:ascii="Century Gothic" w:hAnsi="Century Gothic"/>
          <w:b/>
          <w:sz w:val="24"/>
          <w:szCs w:val="24"/>
        </w:rPr>
        <w:t>Ementa: Solicit</w:t>
      </w:r>
      <w:r w:rsidR="00E31BB1">
        <w:rPr>
          <w:rFonts w:ascii="Century Gothic" w:hAnsi="Century Gothic"/>
          <w:b/>
          <w:sz w:val="24"/>
          <w:szCs w:val="24"/>
        </w:rPr>
        <w:t>a</w:t>
      </w:r>
      <w:r w:rsidR="001E4FD6">
        <w:rPr>
          <w:rFonts w:ascii="Century Gothic" w:hAnsi="Century Gothic"/>
          <w:b/>
          <w:sz w:val="24"/>
          <w:szCs w:val="24"/>
        </w:rPr>
        <w:t xml:space="preserve"> colocação de placa “proibido estacionar”</w:t>
      </w:r>
      <w:r w:rsidR="00550169">
        <w:rPr>
          <w:rFonts w:ascii="Century Gothic" w:hAnsi="Century Gothic"/>
          <w:b/>
          <w:sz w:val="24"/>
          <w:szCs w:val="24"/>
        </w:rPr>
        <w:t xml:space="preserve">, sito a rua Dr. Alfredo Zacarias,1816 – Jardim Maracanã - </w:t>
      </w:r>
      <w:r w:rsidR="001E4FD6">
        <w:rPr>
          <w:rFonts w:ascii="Century Gothic" w:hAnsi="Century Gothic"/>
          <w:b/>
          <w:sz w:val="24"/>
          <w:szCs w:val="24"/>
        </w:rPr>
        <w:t>em frente ao Hospital e Maternidade Galileo</w:t>
      </w:r>
      <w:r w:rsidRPr="000859F0">
        <w:rPr>
          <w:rFonts w:ascii="Century Gothic" w:hAnsi="Century Gothic"/>
          <w:b/>
          <w:sz w:val="24"/>
          <w:szCs w:val="24"/>
        </w:rPr>
        <w:t>.</w:t>
      </w:r>
      <w:r w:rsidR="00866CF2" w:rsidRPr="000859F0">
        <w:rPr>
          <w:sz w:val="24"/>
          <w:szCs w:val="24"/>
        </w:rPr>
        <w:t xml:space="preserve">                                                                                  </w:t>
      </w:r>
      <w:r w:rsidR="00A94F11" w:rsidRPr="000859F0">
        <w:rPr>
          <w:sz w:val="24"/>
          <w:szCs w:val="24"/>
        </w:rPr>
        <w:t xml:space="preserve"> </w:t>
      </w:r>
    </w:p>
    <w:p w:rsidR="00532C16" w:rsidRPr="000859F0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C940B2" w:rsidRPr="000859F0" w:rsidRDefault="00C940B2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687B57" w:rsidRPr="000859F0" w:rsidRDefault="00687B57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14434E" w:rsidRPr="000859F0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0859F0">
        <w:rPr>
          <w:rFonts w:ascii="Century Gothic" w:hAnsi="Century Gothic"/>
          <w:sz w:val="24"/>
          <w:szCs w:val="24"/>
        </w:rPr>
        <w:t xml:space="preserve">Senhor Presidente: </w:t>
      </w:r>
    </w:p>
    <w:p w:rsidR="00C940B2" w:rsidRPr="000859F0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14434E" w:rsidRPr="000859F0" w:rsidRDefault="0014434E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532C16" w:rsidRPr="000859F0" w:rsidRDefault="00532C16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0859F0">
        <w:rPr>
          <w:rFonts w:ascii="Century Gothic" w:hAnsi="Century Gothic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0859F0" w:rsidRDefault="00532C16" w:rsidP="00896026">
      <w:pPr>
        <w:spacing w:after="0" w:line="240" w:lineRule="auto"/>
        <w:ind w:firstLine="1843"/>
        <w:rPr>
          <w:rFonts w:ascii="Century Gothic" w:hAnsi="Century Gothic"/>
          <w:sz w:val="24"/>
          <w:szCs w:val="24"/>
        </w:rPr>
      </w:pPr>
    </w:p>
    <w:p w:rsidR="00C940B2" w:rsidRPr="000859F0" w:rsidRDefault="00532C16" w:rsidP="000859F0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  <w:r w:rsidRPr="000859F0">
        <w:rPr>
          <w:rFonts w:ascii="Century Gothic" w:hAnsi="Century Gothic"/>
          <w:b/>
          <w:sz w:val="24"/>
          <w:szCs w:val="24"/>
        </w:rPr>
        <w:t>“</w:t>
      </w:r>
      <w:r w:rsidR="00550169" w:rsidRPr="000859F0">
        <w:rPr>
          <w:rFonts w:ascii="Century Gothic" w:hAnsi="Century Gothic"/>
          <w:b/>
          <w:sz w:val="24"/>
          <w:szCs w:val="24"/>
        </w:rPr>
        <w:t>Solicit</w:t>
      </w:r>
      <w:r w:rsidR="00550169">
        <w:rPr>
          <w:rFonts w:ascii="Century Gothic" w:hAnsi="Century Gothic"/>
          <w:b/>
          <w:sz w:val="24"/>
          <w:szCs w:val="24"/>
        </w:rPr>
        <w:t xml:space="preserve">a colocação de placa “proibido estacionar”, sito a rua Dr. Alfredo Zacarias,1816 – Jardim </w:t>
      </w:r>
      <w:r w:rsidR="00377384">
        <w:rPr>
          <w:rFonts w:ascii="Century Gothic" w:hAnsi="Century Gothic"/>
          <w:b/>
          <w:sz w:val="24"/>
          <w:szCs w:val="24"/>
        </w:rPr>
        <w:t>maracanã</w:t>
      </w:r>
      <w:r w:rsidR="00550169">
        <w:rPr>
          <w:rFonts w:ascii="Century Gothic" w:hAnsi="Century Gothic"/>
          <w:b/>
          <w:sz w:val="24"/>
          <w:szCs w:val="24"/>
        </w:rPr>
        <w:t xml:space="preserve"> - em frente ao Hospital e Maternidade Galileo”</w:t>
      </w:r>
      <w:r w:rsidR="00550169" w:rsidRPr="000859F0">
        <w:rPr>
          <w:rFonts w:ascii="Century Gothic" w:hAnsi="Century Gothic"/>
          <w:b/>
          <w:sz w:val="24"/>
          <w:szCs w:val="24"/>
        </w:rPr>
        <w:t>.</w:t>
      </w:r>
      <w:r w:rsidR="00550169" w:rsidRPr="000859F0">
        <w:rPr>
          <w:sz w:val="24"/>
          <w:szCs w:val="24"/>
        </w:rPr>
        <w:t xml:space="preserve"> </w:t>
      </w:r>
      <w:r w:rsidR="000859F0" w:rsidRPr="000859F0">
        <w:rPr>
          <w:sz w:val="24"/>
          <w:szCs w:val="24"/>
        </w:rPr>
        <w:t xml:space="preserve"> </w:t>
      </w:r>
    </w:p>
    <w:p w:rsidR="00687B57" w:rsidRPr="000859F0" w:rsidRDefault="00687B57" w:rsidP="000859F0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</w:rPr>
      </w:pPr>
    </w:p>
    <w:p w:rsidR="00C96D1D" w:rsidRPr="000859F0" w:rsidRDefault="00C96D1D" w:rsidP="00896026">
      <w:pPr>
        <w:spacing w:after="0" w:line="240" w:lineRule="auto"/>
        <w:ind w:firstLine="1843"/>
        <w:rPr>
          <w:rFonts w:ascii="Century Gothic" w:hAnsi="Century Gothic"/>
          <w:b/>
          <w:sz w:val="24"/>
          <w:szCs w:val="24"/>
        </w:rPr>
      </w:pPr>
    </w:p>
    <w:p w:rsidR="00581B77" w:rsidRPr="000859F0" w:rsidRDefault="00C43D1B" w:rsidP="00C43D1B">
      <w:pPr>
        <w:spacing w:after="0" w:line="240" w:lineRule="auto"/>
        <w:rPr>
          <w:rFonts w:ascii="Century Gothic" w:hAnsi="Century Gothic"/>
          <w:b/>
          <w:sz w:val="24"/>
          <w:szCs w:val="24"/>
          <w:u w:val="single"/>
        </w:rPr>
      </w:pPr>
      <w:r w:rsidRPr="000859F0">
        <w:rPr>
          <w:rFonts w:ascii="Century Gothic" w:hAnsi="Century Gothic"/>
          <w:b/>
          <w:sz w:val="24"/>
          <w:szCs w:val="24"/>
        </w:rPr>
        <w:t xml:space="preserve">                                                       </w:t>
      </w:r>
      <w:r w:rsidR="00581B77" w:rsidRPr="000859F0">
        <w:rPr>
          <w:rFonts w:ascii="Century Gothic" w:hAnsi="Century Gothic"/>
          <w:b/>
          <w:sz w:val="24"/>
          <w:szCs w:val="24"/>
          <w:u w:val="single"/>
        </w:rPr>
        <w:t>JUSTIFICATIVA</w:t>
      </w:r>
    </w:p>
    <w:p w:rsidR="00C96D1D" w:rsidRPr="000859F0" w:rsidRDefault="00C96D1D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896026" w:rsidRPr="000859F0" w:rsidRDefault="00377384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Moradores solicitam que seja </w:t>
      </w:r>
      <w:r w:rsidR="00C417F9">
        <w:rPr>
          <w:rFonts w:ascii="Century Gothic" w:hAnsi="Century Gothic"/>
          <w:sz w:val="24"/>
          <w:szCs w:val="24"/>
        </w:rPr>
        <w:t>colocado uma placa “proibido</w:t>
      </w:r>
      <w:r>
        <w:rPr>
          <w:rFonts w:ascii="Century Gothic" w:hAnsi="Century Gothic"/>
          <w:sz w:val="24"/>
          <w:szCs w:val="24"/>
        </w:rPr>
        <w:t xml:space="preserve"> estacionar”, em frente ao Hospital e Maternidade Galileo, conforme foto anexa</w:t>
      </w:r>
      <w:r w:rsidR="00311BDE">
        <w:rPr>
          <w:rFonts w:ascii="Century Gothic" w:hAnsi="Century Gothic"/>
          <w:sz w:val="24"/>
          <w:szCs w:val="24"/>
        </w:rPr>
        <w:t xml:space="preserve"> </w:t>
      </w:r>
      <w:r w:rsidR="00C417F9">
        <w:rPr>
          <w:rFonts w:ascii="Century Gothic" w:hAnsi="Century Gothic"/>
          <w:sz w:val="24"/>
          <w:szCs w:val="24"/>
        </w:rPr>
        <w:t>podemos verificar  que a</w:t>
      </w:r>
      <w:r>
        <w:rPr>
          <w:rFonts w:ascii="Century Gothic" w:hAnsi="Century Gothic"/>
          <w:sz w:val="24"/>
          <w:szCs w:val="24"/>
        </w:rPr>
        <w:t xml:space="preserve"> rua </w:t>
      </w:r>
      <w:r w:rsidR="00C417F9">
        <w:rPr>
          <w:rFonts w:ascii="Century Gothic" w:hAnsi="Century Gothic"/>
          <w:sz w:val="24"/>
          <w:szCs w:val="24"/>
        </w:rPr>
        <w:t xml:space="preserve">é </w:t>
      </w:r>
      <w:r>
        <w:rPr>
          <w:rFonts w:ascii="Century Gothic" w:hAnsi="Century Gothic"/>
          <w:sz w:val="24"/>
          <w:szCs w:val="24"/>
        </w:rPr>
        <w:t xml:space="preserve">muito </w:t>
      </w:r>
      <w:r w:rsidR="00311BDE">
        <w:rPr>
          <w:rFonts w:ascii="Century Gothic" w:hAnsi="Century Gothic"/>
          <w:sz w:val="24"/>
          <w:szCs w:val="24"/>
        </w:rPr>
        <w:t>estreita, e os veículos maiores</w:t>
      </w:r>
      <w:r>
        <w:rPr>
          <w:rFonts w:ascii="Century Gothic" w:hAnsi="Century Gothic"/>
          <w:sz w:val="24"/>
          <w:szCs w:val="24"/>
        </w:rPr>
        <w:t xml:space="preserve"> queimam a faixa, podendo oc</w:t>
      </w:r>
      <w:r w:rsidR="00311BDE">
        <w:rPr>
          <w:rFonts w:ascii="Century Gothic" w:hAnsi="Century Gothic"/>
          <w:sz w:val="24"/>
          <w:szCs w:val="24"/>
        </w:rPr>
        <w:t>orrer</w:t>
      </w:r>
      <w:r>
        <w:rPr>
          <w:rFonts w:ascii="Century Gothic" w:hAnsi="Century Gothic"/>
          <w:sz w:val="24"/>
          <w:szCs w:val="24"/>
        </w:rPr>
        <w:t xml:space="preserve"> acidentes.</w:t>
      </w:r>
    </w:p>
    <w:p w:rsidR="00C940B2" w:rsidRPr="000859F0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C940B2" w:rsidRPr="000859F0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896026" w:rsidRPr="000859F0" w:rsidRDefault="00D34DB3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</w:t>
      </w:r>
      <w:r w:rsidR="00896026" w:rsidRPr="000859F0">
        <w:rPr>
          <w:rFonts w:ascii="Century Gothic" w:hAnsi="Century Gothic"/>
          <w:sz w:val="24"/>
          <w:szCs w:val="24"/>
        </w:rPr>
        <w:t xml:space="preserve">Valinhos, </w:t>
      </w:r>
      <w:r w:rsidR="00550169">
        <w:rPr>
          <w:rFonts w:ascii="Century Gothic" w:hAnsi="Century Gothic"/>
          <w:sz w:val="24"/>
          <w:szCs w:val="24"/>
        </w:rPr>
        <w:t>8</w:t>
      </w:r>
      <w:r w:rsidR="00896026" w:rsidRPr="000859F0">
        <w:rPr>
          <w:rFonts w:ascii="Century Gothic" w:hAnsi="Century Gothic"/>
          <w:sz w:val="24"/>
          <w:szCs w:val="24"/>
        </w:rPr>
        <w:t xml:space="preserve"> de </w:t>
      </w:r>
      <w:r w:rsidR="00550169">
        <w:rPr>
          <w:rFonts w:ascii="Century Gothic" w:hAnsi="Century Gothic"/>
          <w:sz w:val="24"/>
          <w:szCs w:val="24"/>
        </w:rPr>
        <w:t>maio</w:t>
      </w:r>
      <w:r w:rsidR="00896026" w:rsidRPr="000859F0">
        <w:rPr>
          <w:rFonts w:ascii="Century Gothic" w:hAnsi="Century Gothic"/>
          <w:sz w:val="24"/>
          <w:szCs w:val="24"/>
        </w:rPr>
        <w:t xml:space="preserve"> de 201</w:t>
      </w:r>
      <w:r w:rsidR="00D20034" w:rsidRPr="000859F0">
        <w:rPr>
          <w:rFonts w:ascii="Century Gothic" w:hAnsi="Century Gothic"/>
          <w:sz w:val="24"/>
          <w:szCs w:val="24"/>
        </w:rPr>
        <w:t>7</w:t>
      </w:r>
    </w:p>
    <w:p w:rsidR="00FE3F8B" w:rsidRPr="000859F0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C940B2" w:rsidRPr="000859F0" w:rsidRDefault="00C940B2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0859F0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</w:p>
    <w:p w:rsidR="00FE3F8B" w:rsidRPr="000859F0" w:rsidRDefault="00FE3F8B" w:rsidP="00896026">
      <w:pPr>
        <w:spacing w:after="0" w:line="240" w:lineRule="auto"/>
        <w:ind w:firstLine="1843"/>
        <w:jc w:val="both"/>
        <w:rPr>
          <w:rFonts w:ascii="Century Gothic" w:hAnsi="Century Gothic"/>
          <w:sz w:val="24"/>
          <w:szCs w:val="24"/>
        </w:rPr>
      </w:pPr>
      <w:r w:rsidRPr="000859F0">
        <w:rPr>
          <w:rFonts w:ascii="Century Gothic" w:hAnsi="Century Gothic"/>
          <w:sz w:val="24"/>
          <w:szCs w:val="24"/>
        </w:rPr>
        <w:t>Gilberto Aparecido Borges – GIBA</w:t>
      </w:r>
    </w:p>
    <w:p w:rsidR="00C96D1D" w:rsidRPr="000859F0" w:rsidRDefault="00771627" w:rsidP="00896026">
      <w:pPr>
        <w:spacing w:after="0" w:line="240" w:lineRule="auto"/>
        <w:ind w:firstLine="1843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0859F0">
        <w:rPr>
          <w:rFonts w:ascii="Century Gothic" w:hAnsi="Century Gothic"/>
          <w:sz w:val="24"/>
          <w:szCs w:val="24"/>
        </w:rPr>
        <w:t xml:space="preserve">                  Vereador - PMDB</w:t>
      </w:r>
    </w:p>
    <w:sectPr w:rsidR="00C96D1D" w:rsidRPr="00085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859F0"/>
    <w:rsid w:val="000A7702"/>
    <w:rsid w:val="0014434E"/>
    <w:rsid w:val="001E4FD6"/>
    <w:rsid w:val="00311BDE"/>
    <w:rsid w:val="00377384"/>
    <w:rsid w:val="00532C16"/>
    <w:rsid w:val="00550169"/>
    <w:rsid w:val="00581B77"/>
    <w:rsid w:val="005B04D8"/>
    <w:rsid w:val="00665A83"/>
    <w:rsid w:val="00687B57"/>
    <w:rsid w:val="00771627"/>
    <w:rsid w:val="00775BA8"/>
    <w:rsid w:val="00846FF5"/>
    <w:rsid w:val="00866CF2"/>
    <w:rsid w:val="00896026"/>
    <w:rsid w:val="00A94A73"/>
    <w:rsid w:val="00A94F11"/>
    <w:rsid w:val="00B40B32"/>
    <w:rsid w:val="00BD49AF"/>
    <w:rsid w:val="00C417F9"/>
    <w:rsid w:val="00C43D1B"/>
    <w:rsid w:val="00C940B2"/>
    <w:rsid w:val="00C96D1D"/>
    <w:rsid w:val="00CE23B2"/>
    <w:rsid w:val="00D20034"/>
    <w:rsid w:val="00D34DB3"/>
    <w:rsid w:val="00DB3685"/>
    <w:rsid w:val="00E31BB1"/>
    <w:rsid w:val="00EF4A50"/>
    <w:rsid w:val="00EF7AA3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2671-60ED-4340-92A7-C03C08265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7</cp:revision>
  <cp:lastPrinted>2017-05-09T14:05:00Z</cp:lastPrinted>
  <dcterms:created xsi:type="dcterms:W3CDTF">2017-05-08T19:24:00Z</dcterms:created>
  <dcterms:modified xsi:type="dcterms:W3CDTF">2017-05-12T13:05:00Z</dcterms:modified>
</cp:coreProperties>
</file>