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2D" w:rsidRDefault="008A6B2D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8A6B2D" w:rsidRDefault="008A6B2D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8A6B2D" w:rsidRDefault="00665A3E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>Indicação n. 1024/</w:t>
      </w:r>
      <w:bookmarkStart w:id="0" w:name="_GoBack"/>
      <w:bookmarkEnd w:id="0"/>
      <w:r>
        <w:rPr>
          <w:rFonts w:ascii="Calibri" w:hAnsi="Calibri"/>
          <w:b/>
          <w:sz w:val="32"/>
        </w:rPr>
        <w:t>2017</w:t>
      </w:r>
    </w:p>
    <w:p w:rsidR="008A6B2D" w:rsidRDefault="008A6B2D">
      <w:pPr>
        <w:spacing w:after="159" w:line="360" w:lineRule="auto"/>
        <w:jc w:val="both"/>
        <w:rPr>
          <w:rFonts w:ascii="Calibri" w:hAnsi="Calibri"/>
          <w:sz w:val="24"/>
        </w:rPr>
      </w:pPr>
    </w:p>
    <w:p w:rsidR="008A6B2D" w:rsidRDefault="008A6B2D">
      <w:pPr>
        <w:spacing w:after="159" w:line="360" w:lineRule="auto"/>
        <w:jc w:val="both"/>
        <w:rPr>
          <w:rFonts w:ascii="Calibri" w:hAnsi="Calibri"/>
          <w:sz w:val="24"/>
        </w:rPr>
      </w:pPr>
    </w:p>
    <w:p w:rsidR="008A6B2D" w:rsidRDefault="00665A3E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8A6B2D" w:rsidRDefault="008A6B2D">
      <w:pPr>
        <w:spacing w:after="159" w:line="360" w:lineRule="auto"/>
        <w:jc w:val="both"/>
        <w:rPr>
          <w:rFonts w:ascii="Calibri" w:hAnsi="Calibri"/>
          <w:sz w:val="24"/>
        </w:rPr>
      </w:pPr>
    </w:p>
    <w:p w:rsidR="008A6B2D" w:rsidRDefault="008A6B2D">
      <w:pPr>
        <w:spacing w:after="159" w:line="360" w:lineRule="auto"/>
        <w:jc w:val="both"/>
        <w:rPr>
          <w:rFonts w:ascii="Calibri" w:hAnsi="Calibri"/>
          <w:sz w:val="24"/>
        </w:rPr>
      </w:pPr>
    </w:p>
    <w:p w:rsidR="008A6B2D" w:rsidRDefault="00665A3E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</w:t>
      </w:r>
      <w:proofErr w:type="gramStart"/>
      <w:r>
        <w:rPr>
          <w:rFonts w:ascii="Calibri" w:hAnsi="Calibri"/>
          <w:sz w:val="24"/>
        </w:rPr>
        <w:t>seguintes</w:t>
      </w:r>
      <w:proofErr w:type="gramEnd"/>
      <w:r>
        <w:rPr>
          <w:rFonts w:ascii="Calibri" w:hAnsi="Calibri"/>
          <w:sz w:val="24"/>
        </w:rPr>
        <w:t xml:space="preserve"> termos:</w:t>
      </w:r>
    </w:p>
    <w:p w:rsidR="008A6B2D" w:rsidRDefault="00665A3E">
      <w:pPr>
        <w:tabs>
          <w:tab w:val="left" w:pos="0"/>
        </w:tabs>
        <w:spacing w:after="159" w:line="360" w:lineRule="auto"/>
        <w:ind w:left="1417"/>
        <w:jc w:val="both"/>
      </w:pPr>
      <w:r>
        <w:rPr>
          <w:rFonts w:ascii="Calibri" w:hAnsi="Calibri"/>
          <w:sz w:val="24"/>
        </w:rPr>
        <w:t>Abrir circulação na parte nova da</w:t>
      </w:r>
      <w:r>
        <w:rPr>
          <w:rFonts w:ascii="Calibri" w:hAnsi="Calibri"/>
          <w:sz w:val="24"/>
        </w:rPr>
        <w:t xml:space="preserve"> Av. Joaquim Alves Correa, a</w:t>
      </w:r>
      <w:bookmarkStart w:id="1" w:name="__DdeLink__26_764621303"/>
      <w:r>
        <w:rPr>
          <w:rFonts w:ascii="Calibri" w:hAnsi="Calibri"/>
          <w:sz w:val="24"/>
        </w:rPr>
        <w:t xml:space="preserve"> partir da ponte ao lado da Empresa Crivellaro</w:t>
      </w:r>
      <w:bookmarkEnd w:id="1"/>
      <w:r>
        <w:rPr>
          <w:rFonts w:ascii="Calibri" w:hAnsi="Calibri"/>
          <w:sz w:val="24"/>
        </w:rPr>
        <w:t xml:space="preserve">, no sentido centro, tornando mão única </w:t>
      </w:r>
      <w:proofErr w:type="gramStart"/>
      <w:r>
        <w:rPr>
          <w:rFonts w:ascii="Calibri" w:hAnsi="Calibri"/>
          <w:sz w:val="24"/>
        </w:rPr>
        <w:t>as</w:t>
      </w:r>
      <w:proofErr w:type="gramEnd"/>
      <w:r>
        <w:rPr>
          <w:rFonts w:ascii="Calibri" w:hAnsi="Calibri"/>
          <w:sz w:val="24"/>
        </w:rPr>
        <w:t xml:space="preserve"> faixas que hoje são de mão dupla.</w:t>
      </w:r>
    </w:p>
    <w:p w:rsidR="008A6B2D" w:rsidRDefault="008A6B2D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sz w:val="24"/>
        </w:rPr>
      </w:pPr>
    </w:p>
    <w:p w:rsidR="008A6B2D" w:rsidRDefault="00665A3E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8A6B2D" w:rsidRDefault="00665A3E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Conforme se verifica, parte da obra de ampliação da Av. Joaquim Alves Correa, da mão que</w:t>
      </w:r>
      <w:r>
        <w:rPr>
          <w:rFonts w:ascii="Calibri" w:hAnsi="Calibri"/>
          <w:sz w:val="24"/>
        </w:rPr>
        <w:t xml:space="preserve"> vem de Vinhedo, encontra-se aparentemente finalizada, sendo possível sua utilização a partir da ponte ao lado da Empresa Crivellaro.</w:t>
      </w:r>
    </w:p>
    <w:p w:rsidR="008A6B2D" w:rsidRDefault="00665A3E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Tal medida é extremamente relevante</w:t>
      </w:r>
      <w:proofErr w:type="gramStart"/>
      <w:r>
        <w:rPr>
          <w:rFonts w:ascii="Calibri" w:hAnsi="Calibri"/>
          <w:sz w:val="24"/>
        </w:rPr>
        <w:t xml:space="preserve"> pois</w:t>
      </w:r>
      <w:proofErr w:type="gramEnd"/>
      <w:r>
        <w:rPr>
          <w:rFonts w:ascii="Calibri" w:hAnsi="Calibri"/>
          <w:sz w:val="24"/>
        </w:rPr>
        <w:t>, na altura do número 2908, onde a faixa é de mão dupla, a circulação dos veículo</w:t>
      </w:r>
      <w:r>
        <w:rPr>
          <w:rFonts w:ascii="Calibri" w:hAnsi="Calibri"/>
          <w:sz w:val="24"/>
        </w:rPr>
        <w:t xml:space="preserve">s é prejudicada por haver carros estacionados nos dois lados da faixa de rolagem, de modo que apenas um passa por </w:t>
      </w:r>
      <w:r>
        <w:rPr>
          <w:rFonts w:ascii="Calibri" w:hAnsi="Calibri"/>
          <w:sz w:val="24"/>
        </w:rPr>
        <w:lastRenderedPageBreak/>
        <w:t>vez. Como se trata de um aclive, quem vem do sentido Vinhedo muitas vezes não enxerga o carro na mão contrária, o que pode ocasionar acidentes</w:t>
      </w:r>
      <w:r>
        <w:rPr>
          <w:rFonts w:ascii="Calibri" w:hAnsi="Calibri"/>
          <w:sz w:val="24"/>
        </w:rPr>
        <w:t xml:space="preserve"> graves.</w:t>
      </w:r>
    </w:p>
    <w:p w:rsidR="008A6B2D" w:rsidRDefault="00665A3E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Assim sendo, requer o seu encaminhamento desta Indicação através de ofício ao Exmo. </w:t>
      </w:r>
      <w:proofErr w:type="gramStart"/>
      <w:r>
        <w:rPr>
          <w:rFonts w:ascii="Calibri" w:eastAsia="Calibri" w:hAnsi="Calibri" w:cs="Calibri"/>
          <w:sz w:val="24"/>
          <w:szCs w:val="24"/>
        </w:rPr>
        <w:t>Sr.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Prefeito Municipal para que tome conhecimento de seus termos e adote as medidas cabíveis a sua efetiva execução.</w:t>
      </w:r>
    </w:p>
    <w:p w:rsidR="008A6B2D" w:rsidRDefault="00665A3E">
      <w:pPr>
        <w:spacing w:after="159" w:line="360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  <w:t>Sem mais, cumprimento com elevada estima e c</w:t>
      </w:r>
      <w:r>
        <w:rPr>
          <w:rFonts w:ascii="Calibri" w:eastAsia="Calibri" w:hAnsi="Calibri" w:cs="Calibri"/>
          <w:sz w:val="24"/>
          <w:szCs w:val="24"/>
        </w:rPr>
        <w:t>onsideração.</w:t>
      </w:r>
    </w:p>
    <w:p w:rsidR="008A6B2D" w:rsidRDefault="008A6B2D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8A6B2D" w:rsidRDefault="00665A3E">
      <w:pPr>
        <w:spacing w:after="159" w:line="360" w:lineRule="auto"/>
        <w:jc w:val="center"/>
      </w:pPr>
      <w:r>
        <w:rPr>
          <w:rFonts w:ascii="Calibri" w:hAnsi="Calibri"/>
          <w:sz w:val="24"/>
        </w:rPr>
        <w:t>Valinhos, 19 de abril de 2017.</w:t>
      </w:r>
    </w:p>
    <w:p w:rsidR="008A6B2D" w:rsidRDefault="008A6B2D">
      <w:pPr>
        <w:spacing w:after="159"/>
        <w:jc w:val="center"/>
        <w:rPr>
          <w:rFonts w:ascii="Calibri" w:hAnsi="Calibri"/>
          <w:sz w:val="24"/>
        </w:rPr>
      </w:pPr>
    </w:p>
    <w:p w:rsidR="008A6B2D" w:rsidRDefault="00665A3E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8A6B2D" w:rsidRDefault="00665A3E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8A6B2D" w:rsidRDefault="00665A3E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sectPr w:rsidR="008A6B2D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C37EC"/>
    <w:multiLevelType w:val="multilevel"/>
    <w:tmpl w:val="10F03A6E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B2D"/>
    <w:rsid w:val="00665A3E"/>
    <w:rsid w:val="008A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10</cp:revision>
  <cp:lastPrinted>2017-04-19T11:43:00Z</cp:lastPrinted>
  <dcterms:created xsi:type="dcterms:W3CDTF">2017-02-13T14:23:00Z</dcterms:created>
  <dcterms:modified xsi:type="dcterms:W3CDTF">2017-04-20T15:25:00Z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