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85" w:rsidRDefault="00EF0985">
      <w:pPr>
        <w:jc w:val="both"/>
        <w:rPr>
          <w:sz w:val="24"/>
          <w:szCs w:val="24"/>
        </w:rPr>
      </w:pPr>
    </w:p>
    <w:p w:rsidR="00EF0985" w:rsidRDefault="00132D8A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n. </w:t>
      </w:r>
      <w:r w:rsidR="006E5DCB">
        <w:rPr>
          <w:b/>
          <w:bCs/>
          <w:sz w:val="32"/>
          <w:szCs w:val="32"/>
        </w:rPr>
        <w:t>60/</w:t>
      </w:r>
      <w:bookmarkStart w:id="0" w:name="_GoBack"/>
      <w:bookmarkEnd w:id="0"/>
      <w:r>
        <w:rPr>
          <w:b/>
          <w:bCs/>
          <w:sz w:val="32"/>
          <w:szCs w:val="32"/>
        </w:rPr>
        <w:t>2017</w:t>
      </w:r>
    </w:p>
    <w:p w:rsidR="00EF0985" w:rsidRDefault="00EF0985">
      <w:pPr>
        <w:spacing w:after="160"/>
        <w:jc w:val="both"/>
        <w:rPr>
          <w:sz w:val="24"/>
          <w:szCs w:val="24"/>
        </w:rPr>
      </w:pPr>
    </w:p>
    <w:p w:rsidR="00EF0985" w:rsidRDefault="00EF0985">
      <w:pPr>
        <w:spacing w:after="160"/>
        <w:jc w:val="both"/>
        <w:rPr>
          <w:sz w:val="24"/>
          <w:szCs w:val="24"/>
        </w:rPr>
      </w:pPr>
    </w:p>
    <w:p w:rsidR="00EF0985" w:rsidRDefault="00132D8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Excelentíssimo Senhor Presidente.</w:t>
      </w:r>
    </w:p>
    <w:p w:rsidR="00EF0985" w:rsidRDefault="00EF0985">
      <w:pPr>
        <w:spacing w:after="160"/>
        <w:jc w:val="both"/>
        <w:rPr>
          <w:sz w:val="24"/>
          <w:szCs w:val="24"/>
        </w:rPr>
      </w:pPr>
    </w:p>
    <w:p w:rsidR="00EF0985" w:rsidRDefault="00EF0985">
      <w:pPr>
        <w:spacing w:after="160"/>
        <w:jc w:val="both"/>
        <w:rPr>
          <w:sz w:val="24"/>
          <w:szCs w:val="24"/>
        </w:rPr>
      </w:pPr>
    </w:p>
    <w:p w:rsidR="00EF0985" w:rsidRDefault="00EF0985">
      <w:pPr>
        <w:spacing w:after="160"/>
        <w:jc w:val="both"/>
        <w:rPr>
          <w:sz w:val="24"/>
          <w:szCs w:val="24"/>
        </w:rPr>
      </w:pPr>
    </w:p>
    <w:p w:rsidR="00EF0985" w:rsidRDefault="00132D8A">
      <w:pPr>
        <w:spacing w:after="160"/>
        <w:ind w:firstLine="708"/>
        <w:jc w:val="both"/>
      </w:pPr>
      <w:r>
        <w:rPr>
          <w:sz w:val="24"/>
          <w:szCs w:val="24"/>
        </w:rPr>
        <w:t xml:space="preserve">O Vereador </w:t>
      </w:r>
      <w:r>
        <w:rPr>
          <w:b/>
          <w:bCs/>
          <w:sz w:val="24"/>
          <w:szCs w:val="24"/>
        </w:rPr>
        <w:t>LUIZ MAYR NETO</w:t>
      </w:r>
      <w:r>
        <w:rPr>
          <w:sz w:val="24"/>
          <w:szCs w:val="24"/>
        </w:rPr>
        <w:t xml:space="preserve">, juntamente com os demais vereadores que esta </w:t>
      </w:r>
      <w:proofErr w:type="gramStart"/>
      <w:r>
        <w:rPr>
          <w:sz w:val="24"/>
          <w:szCs w:val="24"/>
        </w:rPr>
        <w:t>subscrevem</w:t>
      </w:r>
      <w:proofErr w:type="gram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requer de Vossa Excelência que submeta ao Plenário desta Casa de Leis a presente MOÇÃO DE APOIO, nos termos do art. 129 e seguintes do Regimento Interno, para a devida apreciação e esperada aprovação, nos seguintes termos:</w:t>
      </w:r>
    </w:p>
    <w:p w:rsidR="00EF0985" w:rsidRDefault="00EF0985">
      <w:pPr>
        <w:spacing w:after="160"/>
        <w:ind w:left="708"/>
        <w:jc w:val="both"/>
        <w:rPr>
          <w:sz w:val="24"/>
          <w:szCs w:val="24"/>
        </w:rPr>
      </w:pPr>
    </w:p>
    <w:p w:rsidR="00EF0985" w:rsidRDefault="00132D8A">
      <w:pPr>
        <w:spacing w:after="160"/>
        <w:ind w:left="708"/>
        <w:jc w:val="both"/>
      </w:pPr>
      <w:bookmarkStart w:id="1" w:name="__DdeLink__57_1616567776"/>
      <w:bookmarkEnd w:id="1"/>
      <w:r>
        <w:rPr>
          <w:sz w:val="24"/>
          <w:szCs w:val="24"/>
        </w:rPr>
        <w:t>Moção de Apoio ao Centro Infant</w:t>
      </w: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Boldrini</w:t>
      </w:r>
      <w:proofErr w:type="spellEnd"/>
      <w:r>
        <w:rPr>
          <w:sz w:val="24"/>
          <w:szCs w:val="24"/>
        </w:rPr>
        <w:t xml:space="preserve"> pela petição de suspensão da distribuição do medicamento </w:t>
      </w:r>
      <w:proofErr w:type="spellStart"/>
      <w:proofErr w:type="gramStart"/>
      <w:r>
        <w:rPr>
          <w:sz w:val="24"/>
          <w:szCs w:val="24"/>
        </w:rPr>
        <w:t>LeugiNase</w:t>
      </w:r>
      <w:proofErr w:type="spellEnd"/>
      <w:proofErr w:type="gramEnd"/>
      <w:r>
        <w:rPr>
          <w:sz w:val="24"/>
          <w:szCs w:val="24"/>
        </w:rPr>
        <w:t xml:space="preserve"> e retorno da importação do medicamento </w:t>
      </w:r>
      <w:proofErr w:type="spellStart"/>
      <w:r>
        <w:rPr>
          <w:sz w:val="24"/>
          <w:szCs w:val="24"/>
        </w:rPr>
        <w:t>Asparaginase</w:t>
      </w:r>
      <w:proofErr w:type="spellEnd"/>
      <w:r>
        <w:rPr>
          <w:sz w:val="24"/>
          <w:szCs w:val="24"/>
        </w:rPr>
        <w:t>.</w:t>
      </w:r>
    </w:p>
    <w:p w:rsidR="00EF0985" w:rsidRDefault="00EF0985">
      <w:pPr>
        <w:spacing w:after="160"/>
        <w:ind w:left="708"/>
        <w:jc w:val="both"/>
        <w:rPr>
          <w:sz w:val="24"/>
          <w:szCs w:val="24"/>
        </w:rPr>
      </w:pPr>
    </w:p>
    <w:p w:rsidR="00EF0985" w:rsidRDefault="00132D8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JUSTIFICATIVA</w:t>
      </w:r>
    </w:p>
    <w:p w:rsidR="00EF0985" w:rsidRDefault="00132D8A">
      <w:pPr>
        <w:spacing w:after="160"/>
        <w:jc w:val="both"/>
      </w:pPr>
      <w:r>
        <w:rPr>
          <w:sz w:val="24"/>
          <w:szCs w:val="24"/>
        </w:rPr>
        <w:tab/>
        <w:t xml:space="preserve">O Centro Infantil </w:t>
      </w:r>
      <w:proofErr w:type="spellStart"/>
      <w:r>
        <w:rPr>
          <w:sz w:val="24"/>
          <w:szCs w:val="24"/>
        </w:rPr>
        <w:t>Boldrini</w:t>
      </w:r>
      <w:proofErr w:type="spellEnd"/>
      <w:r>
        <w:rPr>
          <w:sz w:val="24"/>
          <w:szCs w:val="24"/>
        </w:rPr>
        <w:t>, maior referência da América Latina no cuidado a crianças e adolescentes com cân</w:t>
      </w:r>
      <w:r>
        <w:rPr>
          <w:sz w:val="24"/>
          <w:szCs w:val="24"/>
        </w:rPr>
        <w:t xml:space="preserve">cer e doenças do sangue, abriu neste dia 12 de abril uma petição online para suspensão do fornecimento do medicamento </w:t>
      </w:r>
      <w:proofErr w:type="spellStart"/>
      <w:proofErr w:type="gramStart"/>
      <w:r>
        <w:rPr>
          <w:sz w:val="24"/>
          <w:szCs w:val="24"/>
        </w:rPr>
        <w:t>LeugiNase</w:t>
      </w:r>
      <w:proofErr w:type="spellEnd"/>
      <w:proofErr w:type="gramEnd"/>
      <w:r>
        <w:rPr>
          <w:sz w:val="24"/>
          <w:szCs w:val="24"/>
        </w:rPr>
        <w:t xml:space="preserve">, produzido pelo laboratório Beijing SL </w:t>
      </w:r>
      <w:proofErr w:type="spellStart"/>
      <w:r>
        <w:rPr>
          <w:sz w:val="24"/>
          <w:szCs w:val="24"/>
        </w:rPr>
        <w:t>Pharmaceutical</w:t>
      </w:r>
      <w:proofErr w:type="spellEnd"/>
      <w:r>
        <w:rPr>
          <w:sz w:val="24"/>
          <w:szCs w:val="24"/>
        </w:rPr>
        <w:t xml:space="preserve">, representado pela empresa </w:t>
      </w:r>
      <w:proofErr w:type="spellStart"/>
      <w:r>
        <w:rPr>
          <w:sz w:val="24"/>
          <w:szCs w:val="24"/>
        </w:rPr>
        <w:t>Xetley</w:t>
      </w:r>
      <w:proofErr w:type="spellEnd"/>
      <w:r>
        <w:rPr>
          <w:sz w:val="24"/>
          <w:szCs w:val="24"/>
        </w:rPr>
        <w:t xml:space="preserve"> S.A., medicamento este importado pelo Mi</w:t>
      </w:r>
      <w:r>
        <w:rPr>
          <w:sz w:val="24"/>
          <w:szCs w:val="24"/>
        </w:rPr>
        <w:t>nistério da Saúde e distribuído para hospitais brasileiros, que tratam a leucemia linfoide aguda.</w:t>
      </w:r>
    </w:p>
    <w:p w:rsidR="00EF0985" w:rsidRDefault="00132D8A">
      <w:pPr>
        <w:spacing w:after="160"/>
        <w:jc w:val="both"/>
      </w:pPr>
      <w:r>
        <w:rPr>
          <w:sz w:val="24"/>
          <w:szCs w:val="24"/>
        </w:rPr>
        <w:tab/>
        <w:t>A importação do novo remédio despertou preocupação entre especialistas, uma vez que o medicamento não tem eficácia comprovada por estudos clínicos publicados</w:t>
      </w:r>
      <w:r>
        <w:rPr>
          <w:sz w:val="24"/>
          <w:szCs w:val="24"/>
        </w:rPr>
        <w:t xml:space="preserve"> em revistas </w:t>
      </w:r>
      <w:proofErr w:type="spellStart"/>
      <w:r>
        <w:rPr>
          <w:sz w:val="24"/>
          <w:szCs w:val="24"/>
        </w:rPr>
        <w:t>técnicocientíficas</w:t>
      </w:r>
      <w:proofErr w:type="spellEnd"/>
      <w:r>
        <w:rPr>
          <w:sz w:val="24"/>
          <w:szCs w:val="24"/>
        </w:rPr>
        <w:t xml:space="preserve"> indexadas e não teve seus estudos sobre toxicidades devidamente apresentados. A </w:t>
      </w:r>
      <w:proofErr w:type="spellStart"/>
      <w:proofErr w:type="gramStart"/>
      <w:r>
        <w:rPr>
          <w:sz w:val="24"/>
          <w:szCs w:val="24"/>
        </w:rPr>
        <w:t>LeugiNase</w:t>
      </w:r>
      <w:proofErr w:type="spellEnd"/>
      <w:proofErr w:type="gramEnd"/>
      <w:r>
        <w:rPr>
          <w:sz w:val="24"/>
          <w:szCs w:val="24"/>
        </w:rPr>
        <w:t xml:space="preserve"> é registrada na China, todavia não é comercializada no próprio país fabricante.</w:t>
      </w:r>
    </w:p>
    <w:p w:rsidR="00EF0985" w:rsidRDefault="00EF0985">
      <w:pPr>
        <w:spacing w:after="160"/>
        <w:jc w:val="both"/>
        <w:rPr>
          <w:sz w:val="24"/>
          <w:szCs w:val="24"/>
        </w:rPr>
      </w:pPr>
    </w:p>
    <w:p w:rsidR="00EF0985" w:rsidRDefault="00132D8A">
      <w:pPr>
        <w:spacing w:after="160"/>
        <w:jc w:val="both"/>
      </w:pPr>
      <w:r>
        <w:rPr>
          <w:sz w:val="24"/>
          <w:szCs w:val="24"/>
        </w:rPr>
        <w:lastRenderedPageBreak/>
        <w:tab/>
        <w:t xml:space="preserve">O objetivo da petição é mobilizar a população, pais </w:t>
      </w:r>
      <w:r>
        <w:rPr>
          <w:sz w:val="24"/>
          <w:szCs w:val="24"/>
        </w:rPr>
        <w:t>de pacientes, profissionais da saúde e a comunidade médica para que o governo viabilize e facilite o processo de importação de outro medicamento que contenha o princípio ativo “</w:t>
      </w:r>
      <w:proofErr w:type="spellStart"/>
      <w:r>
        <w:rPr>
          <w:sz w:val="24"/>
          <w:szCs w:val="24"/>
        </w:rPr>
        <w:t>Asparaginase</w:t>
      </w:r>
      <w:proofErr w:type="spellEnd"/>
      <w:r>
        <w:rPr>
          <w:sz w:val="24"/>
          <w:szCs w:val="24"/>
        </w:rPr>
        <w:t>”, que tenha sua eficácia e segurança já comprovadas e também já se</w:t>
      </w:r>
      <w:r>
        <w:rPr>
          <w:sz w:val="24"/>
          <w:szCs w:val="24"/>
        </w:rPr>
        <w:t xml:space="preserve">ja comercializado em países desenvolvidos. </w:t>
      </w:r>
    </w:p>
    <w:p w:rsidR="00EF0985" w:rsidRDefault="00132D8A">
      <w:pPr>
        <w:spacing w:after="160"/>
        <w:jc w:val="both"/>
      </w:pPr>
      <w:r>
        <w:rPr>
          <w:sz w:val="24"/>
          <w:szCs w:val="24"/>
        </w:rPr>
        <w:tab/>
        <w:t xml:space="preserve">Utilizar um medicamento sem estudos fundamentados é realizar um teste. Não se pode aceitar que crianças brasileiras sejam sujeitos de pesquisa, em estudos clínicos da </w:t>
      </w:r>
      <w:proofErr w:type="spellStart"/>
      <w:proofErr w:type="gramStart"/>
      <w:r>
        <w:rPr>
          <w:sz w:val="24"/>
          <w:szCs w:val="24"/>
        </w:rPr>
        <w:t>LeugiNase</w:t>
      </w:r>
      <w:proofErr w:type="spellEnd"/>
      <w:proofErr w:type="gramEnd"/>
      <w:r>
        <w:rPr>
          <w:sz w:val="24"/>
          <w:szCs w:val="24"/>
        </w:rPr>
        <w:t>, pois a possibilidade da ineficáci</w:t>
      </w:r>
      <w:r>
        <w:rPr>
          <w:sz w:val="24"/>
          <w:szCs w:val="24"/>
        </w:rPr>
        <w:t>a deste medicamento reduz drasticamente as chances de cura desses pacientes.</w:t>
      </w:r>
    </w:p>
    <w:p w:rsidR="00EF0985" w:rsidRDefault="00132D8A">
      <w:pPr>
        <w:spacing w:after="160"/>
        <w:jc w:val="both"/>
      </w:pPr>
      <w:r>
        <w:rPr>
          <w:sz w:val="24"/>
          <w:szCs w:val="24"/>
        </w:rPr>
        <w:tab/>
        <w:t>Estas crianças merecem todo respeito e dignidade que as transformam em seres humanos tão especiais. A vida não tem preço!</w:t>
      </w:r>
    </w:p>
    <w:p w:rsidR="00EF0985" w:rsidRDefault="00132D8A">
      <w:pPr>
        <w:spacing w:after="160"/>
        <w:jc w:val="both"/>
      </w:pPr>
      <w:r>
        <w:rPr>
          <w:sz w:val="24"/>
          <w:szCs w:val="24"/>
        </w:rPr>
        <w:tab/>
        <w:t>Ante o exposto, sendo aprovada a presente moção em plen</w:t>
      </w:r>
      <w:r>
        <w:rPr>
          <w:sz w:val="24"/>
          <w:szCs w:val="24"/>
        </w:rPr>
        <w:t>ário, requer-se o seu encaminhamento através de ofício à entidade mencionada para que tome conhecimento de seus termos.</w:t>
      </w:r>
    </w:p>
    <w:p w:rsidR="00EF0985" w:rsidRDefault="00EF0985">
      <w:pPr>
        <w:spacing w:after="160"/>
        <w:ind w:firstLine="708"/>
        <w:jc w:val="both"/>
        <w:rPr>
          <w:sz w:val="24"/>
          <w:szCs w:val="24"/>
        </w:rPr>
      </w:pPr>
    </w:p>
    <w:p w:rsidR="00EF0985" w:rsidRDefault="00132D8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EF0985" w:rsidRDefault="00EF0985">
      <w:pPr>
        <w:spacing w:after="160"/>
        <w:ind w:firstLine="708"/>
        <w:jc w:val="both"/>
        <w:rPr>
          <w:sz w:val="24"/>
          <w:szCs w:val="24"/>
        </w:rPr>
      </w:pPr>
    </w:p>
    <w:p w:rsidR="00EF0985" w:rsidRDefault="00132D8A">
      <w:pPr>
        <w:spacing w:after="160"/>
        <w:jc w:val="center"/>
      </w:pPr>
      <w:r>
        <w:rPr>
          <w:sz w:val="24"/>
          <w:szCs w:val="24"/>
        </w:rPr>
        <w:t>Valinhos, 18 de abril de 2017.</w:t>
      </w:r>
    </w:p>
    <w:p w:rsidR="00EF0985" w:rsidRDefault="00EF0985">
      <w:pPr>
        <w:spacing w:after="160"/>
        <w:jc w:val="center"/>
        <w:rPr>
          <w:sz w:val="24"/>
          <w:szCs w:val="24"/>
        </w:rPr>
      </w:pPr>
    </w:p>
    <w:p w:rsidR="00EF0985" w:rsidRDefault="00132D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EF0985" w:rsidRDefault="00132D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LUIZ MAYR NETO</w:t>
      </w:r>
    </w:p>
    <w:p w:rsidR="00EF0985" w:rsidRDefault="00132D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EF0985" w:rsidRDefault="00EF0985">
      <w:pPr>
        <w:spacing w:after="0"/>
        <w:jc w:val="center"/>
      </w:pPr>
    </w:p>
    <w:sectPr w:rsidR="00EF0985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8A" w:rsidRDefault="00132D8A">
      <w:pPr>
        <w:spacing w:after="0" w:line="240" w:lineRule="auto"/>
      </w:pPr>
      <w:r>
        <w:separator/>
      </w:r>
    </w:p>
  </w:endnote>
  <w:endnote w:type="continuationSeparator" w:id="0">
    <w:p w:rsidR="00132D8A" w:rsidRDefault="0013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8A" w:rsidRDefault="00132D8A">
      <w:pPr>
        <w:spacing w:after="0" w:line="240" w:lineRule="auto"/>
      </w:pPr>
      <w:r>
        <w:separator/>
      </w:r>
    </w:p>
  </w:footnote>
  <w:footnote w:type="continuationSeparator" w:id="0">
    <w:p w:rsidR="00132D8A" w:rsidRDefault="0013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85" w:rsidRDefault="00EF0985">
    <w:pPr>
      <w:pStyle w:val="Cabealho"/>
    </w:pPr>
  </w:p>
  <w:p w:rsidR="00EF0985" w:rsidRDefault="00EF0985">
    <w:pPr>
      <w:pStyle w:val="Cabealho"/>
    </w:pPr>
  </w:p>
  <w:p w:rsidR="00EF0985" w:rsidRDefault="00EF09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0985"/>
    <w:rsid w:val="00132D8A"/>
    <w:rsid w:val="006E5DCB"/>
    <w:rsid w:val="00E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Marcadores">
    <w:name w:val="Marcador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383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Rafael Alves Rodrigues</cp:lastModifiedBy>
  <cp:revision>18</cp:revision>
  <cp:lastPrinted>2017-04-18T16:32:00Z</cp:lastPrinted>
  <dcterms:created xsi:type="dcterms:W3CDTF">2017-01-03T10:11:00Z</dcterms:created>
  <dcterms:modified xsi:type="dcterms:W3CDTF">2017-04-20T15:25:00Z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