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527C4E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483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647F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B2493B">
        <w:rPr>
          <w:rFonts w:ascii="Palatino Linotype" w:hAnsi="Palatino Linotype" w:cs="Arial"/>
          <w:sz w:val="24"/>
          <w:szCs w:val="24"/>
        </w:rPr>
        <w:t>Clóvis Zanotti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4C647F">
        <w:rPr>
          <w:rFonts w:ascii="Palatino Linotype" w:hAnsi="Palatino Linotype" w:cs="Arial"/>
          <w:b/>
          <w:sz w:val="24"/>
          <w:szCs w:val="24"/>
        </w:rPr>
        <w:t>o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3072EE">
        <w:rPr>
          <w:rFonts w:ascii="Palatino Linotype" w:hAnsi="Palatino Linotype" w:cs="Arial"/>
          <w:b/>
          <w:sz w:val="24"/>
          <w:szCs w:val="24"/>
        </w:rPr>
        <w:t>08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>Cemitério 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B2493B">
        <w:rPr>
          <w:rFonts w:ascii="Palatino Linotype" w:hAnsi="Palatino Linotype" w:cs="Arial"/>
          <w:sz w:val="24"/>
          <w:szCs w:val="24"/>
        </w:rPr>
        <w:t>Clóvis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4E5137">
        <w:rPr>
          <w:rFonts w:ascii="Palatino Linotype" w:hAnsi="Palatino Linotype" w:cs="Arial"/>
          <w:sz w:val="24"/>
          <w:szCs w:val="24"/>
        </w:rPr>
        <w:t xml:space="preserve">87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3072EE">
        <w:rPr>
          <w:rFonts w:ascii="Palatino Linotype" w:hAnsi="Palatino Linotype" w:cs="Arial"/>
          <w:sz w:val="24"/>
          <w:szCs w:val="24"/>
        </w:rPr>
        <w:t>viúvo</w:t>
      </w:r>
      <w:r w:rsidR="004E5137">
        <w:rPr>
          <w:rFonts w:ascii="Palatino Linotype" w:hAnsi="Palatino Linotype" w:cs="Arial"/>
          <w:sz w:val="24"/>
          <w:szCs w:val="24"/>
        </w:rPr>
        <w:t xml:space="preserve"> de </w:t>
      </w:r>
      <w:r w:rsidR="00B2493B">
        <w:rPr>
          <w:rFonts w:ascii="Palatino Linotype" w:hAnsi="Palatino Linotype" w:cs="Arial"/>
          <w:sz w:val="24"/>
          <w:szCs w:val="24"/>
        </w:rPr>
        <w:t>Maria de Lourdes Chaves Zanotti</w:t>
      </w:r>
      <w:r w:rsidR="00CC5C10">
        <w:rPr>
          <w:rFonts w:ascii="Palatino Linotype" w:hAnsi="Palatino Linotype" w:cs="Arial"/>
          <w:sz w:val="24"/>
          <w:szCs w:val="24"/>
        </w:rPr>
        <w:t xml:space="preserve">, </w:t>
      </w:r>
      <w:r w:rsidR="004E5137">
        <w:rPr>
          <w:rFonts w:ascii="Palatino Linotype" w:hAnsi="Palatino Linotype" w:cs="Arial"/>
          <w:sz w:val="24"/>
          <w:szCs w:val="24"/>
        </w:rPr>
        <w:t xml:space="preserve">deixando </w:t>
      </w:r>
      <w:r w:rsidR="00CC5C10">
        <w:rPr>
          <w:rFonts w:ascii="Palatino Linotype" w:hAnsi="Palatino Linotype" w:cs="Arial"/>
          <w:sz w:val="24"/>
          <w:szCs w:val="24"/>
        </w:rPr>
        <w:t>o</w:t>
      </w:r>
      <w:r w:rsidR="003072EE">
        <w:rPr>
          <w:rFonts w:ascii="Palatino Linotype" w:hAnsi="Palatino Linotype" w:cs="Arial"/>
          <w:sz w:val="24"/>
          <w:szCs w:val="24"/>
        </w:rPr>
        <w:t>s</w:t>
      </w:r>
      <w:r w:rsidR="00CC5C10">
        <w:rPr>
          <w:rFonts w:ascii="Palatino Linotype" w:hAnsi="Palatino Linotype" w:cs="Arial"/>
          <w:sz w:val="24"/>
          <w:szCs w:val="24"/>
        </w:rPr>
        <w:t xml:space="preserve"> filhos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B2493B">
        <w:rPr>
          <w:rFonts w:ascii="Palatino Linotype" w:hAnsi="Palatino Linotype" w:cs="Arial"/>
          <w:sz w:val="24"/>
          <w:szCs w:val="24"/>
        </w:rPr>
        <w:t>Antenisca, Merari, Abner, Débora, Marta, Eunice e Berenice.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B2C0C">
        <w:rPr>
          <w:rFonts w:ascii="Palatino Linotype" w:hAnsi="Palatino Linotype" w:cs="Arial"/>
          <w:sz w:val="24"/>
          <w:szCs w:val="24"/>
        </w:rPr>
        <w:t>10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7C4E"/>
    <w:rsid w:val="00530B95"/>
    <w:rsid w:val="005B3EF0"/>
    <w:rsid w:val="00633D3E"/>
    <w:rsid w:val="006B1E20"/>
    <w:rsid w:val="00730E7C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2017-04-10T17:43:00Z</dcterms:created>
  <dcterms:modified xsi:type="dcterms:W3CDTF">2017-04-10T18:47:00Z</dcterms:modified>
</cp:coreProperties>
</file>